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46301" w14:textId="77777777" w:rsidR="005C1132" w:rsidRPr="00B717B0" w:rsidRDefault="005C1132" w:rsidP="005C1132">
      <w:pPr>
        <w:pStyle w:val="MainText"/>
        <w:spacing w:before="240" w:after="240"/>
        <w:rPr>
          <w:rFonts w:ascii="Arial" w:hAnsi="Arial" w:cs="Arial"/>
          <w:b/>
          <w:sz w:val="28"/>
          <w:szCs w:val="28"/>
        </w:rPr>
      </w:pPr>
      <w:r>
        <w:rPr>
          <w:rFonts w:ascii="Arial" w:hAnsi="Arial" w:cs="Arial"/>
          <w:b/>
          <w:sz w:val="28"/>
          <w:szCs w:val="28"/>
        </w:rPr>
        <w:t>Community Wellbeing</w:t>
      </w:r>
      <w:r w:rsidRPr="00B717B0">
        <w:rPr>
          <w:rFonts w:ascii="Arial" w:hAnsi="Arial" w:cs="Arial"/>
          <w:b/>
          <w:sz w:val="28"/>
          <w:szCs w:val="28"/>
        </w:rPr>
        <w:t xml:space="preserve"> Board</w:t>
      </w:r>
      <w:r>
        <w:rPr>
          <w:rFonts w:ascii="Arial" w:hAnsi="Arial" w:cs="Arial"/>
          <w:b/>
          <w:sz w:val="28"/>
          <w:szCs w:val="28"/>
        </w:rPr>
        <w:t xml:space="preserve"> </w:t>
      </w:r>
      <w:r w:rsidRPr="00245CE8">
        <w:rPr>
          <w:rFonts w:ascii="Arial" w:hAnsi="Arial" w:cs="Arial"/>
          <w:b/>
          <w:sz w:val="28"/>
          <w:szCs w:val="28"/>
        </w:rPr>
        <w:t>20</w:t>
      </w:r>
      <w:r>
        <w:rPr>
          <w:rFonts w:ascii="Arial" w:hAnsi="Arial" w:cs="Arial"/>
          <w:b/>
          <w:sz w:val="28"/>
          <w:szCs w:val="28"/>
        </w:rPr>
        <w:t xml:space="preserve">20/21: </w:t>
      </w:r>
      <w:r w:rsidRPr="00CA662D">
        <w:rPr>
          <w:rFonts w:ascii="Arial" w:hAnsi="Arial" w:cs="Arial"/>
          <w:b/>
          <w:sz w:val="28"/>
          <w:szCs w:val="28"/>
        </w:rPr>
        <w:t xml:space="preserve">How </w:t>
      </w:r>
      <w:r>
        <w:rPr>
          <w:rFonts w:ascii="Arial" w:hAnsi="Arial" w:cs="Arial"/>
          <w:b/>
          <w:sz w:val="28"/>
          <w:szCs w:val="28"/>
        </w:rPr>
        <w:t xml:space="preserve">it works for you, Terms of Reference, and Board Membership </w:t>
      </w:r>
    </w:p>
    <w:p w14:paraId="2556F52E" w14:textId="77777777" w:rsidR="005C1132" w:rsidRDefault="005C1132" w:rsidP="005C1132">
      <w:pPr>
        <w:pStyle w:val="MainText"/>
        <w:rPr>
          <w:rFonts w:ascii="Arial" w:hAnsi="Arial" w:cs="Arial"/>
          <w:b/>
          <w:szCs w:val="22"/>
        </w:rPr>
      </w:pPr>
    </w:p>
    <w:p w14:paraId="1408BB0F" w14:textId="77777777" w:rsidR="005C1132" w:rsidRPr="00336C2F" w:rsidRDefault="005C1132" w:rsidP="005C1132">
      <w:pPr>
        <w:pStyle w:val="MainText"/>
        <w:rPr>
          <w:rFonts w:ascii="Arial" w:hAnsi="Arial" w:cs="Arial"/>
          <w:b/>
          <w:szCs w:val="22"/>
        </w:rPr>
      </w:pPr>
      <w:r w:rsidRPr="00336C2F">
        <w:rPr>
          <w:rFonts w:ascii="Arial" w:hAnsi="Arial" w:cs="Arial"/>
          <w:b/>
          <w:szCs w:val="22"/>
        </w:rPr>
        <w:t xml:space="preserve">Purpose of report </w:t>
      </w:r>
    </w:p>
    <w:p w14:paraId="2DFCDDA8" w14:textId="77777777" w:rsidR="005C1132" w:rsidRDefault="005C1132" w:rsidP="005C1132">
      <w:pPr>
        <w:pStyle w:val="MainText"/>
        <w:rPr>
          <w:rFonts w:ascii="Arial" w:hAnsi="Arial" w:cs="Arial"/>
          <w:szCs w:val="22"/>
        </w:rPr>
      </w:pPr>
    </w:p>
    <w:p w14:paraId="58D03A24" w14:textId="77777777" w:rsidR="005C1132" w:rsidRPr="00336C2F" w:rsidRDefault="005C1132" w:rsidP="005C1132">
      <w:pPr>
        <w:pStyle w:val="MainText"/>
        <w:rPr>
          <w:rFonts w:ascii="Arial" w:hAnsi="Arial" w:cs="Arial"/>
          <w:szCs w:val="22"/>
        </w:rPr>
      </w:pPr>
      <w:r>
        <w:rPr>
          <w:rFonts w:ascii="Arial" w:hAnsi="Arial" w:cs="Arial"/>
          <w:szCs w:val="22"/>
        </w:rPr>
        <w:t>For information.</w:t>
      </w:r>
    </w:p>
    <w:p w14:paraId="47535530" w14:textId="77777777" w:rsidR="005C1132" w:rsidRPr="00336C2F" w:rsidRDefault="005C1132" w:rsidP="005C1132">
      <w:pPr>
        <w:pStyle w:val="MainText"/>
        <w:rPr>
          <w:rFonts w:ascii="Arial" w:hAnsi="Arial" w:cs="Arial"/>
          <w:b/>
          <w:szCs w:val="22"/>
        </w:rPr>
      </w:pPr>
    </w:p>
    <w:p w14:paraId="62F7F1AB" w14:textId="77777777" w:rsidR="005C1132" w:rsidRPr="00336C2F" w:rsidRDefault="005C1132" w:rsidP="005C1132">
      <w:pPr>
        <w:pStyle w:val="MainText"/>
        <w:rPr>
          <w:rFonts w:ascii="Arial" w:hAnsi="Arial" w:cs="Arial"/>
          <w:szCs w:val="22"/>
        </w:rPr>
      </w:pPr>
      <w:r w:rsidRPr="00336C2F">
        <w:rPr>
          <w:rFonts w:ascii="Arial" w:hAnsi="Arial" w:cs="Arial"/>
          <w:b/>
          <w:szCs w:val="22"/>
        </w:rPr>
        <w:t>Summary</w:t>
      </w:r>
    </w:p>
    <w:p w14:paraId="5CFF2827" w14:textId="77777777" w:rsidR="005C1132" w:rsidRPr="00336C2F" w:rsidRDefault="005C1132" w:rsidP="005C1132">
      <w:pPr>
        <w:pStyle w:val="MainText"/>
        <w:rPr>
          <w:rFonts w:ascii="Arial" w:hAnsi="Arial" w:cs="Arial"/>
          <w:szCs w:val="22"/>
        </w:rPr>
      </w:pPr>
    </w:p>
    <w:p w14:paraId="43B443BF" w14:textId="77777777" w:rsidR="005C1132" w:rsidRDefault="005C1132" w:rsidP="005C1132">
      <w:pPr>
        <w:pStyle w:val="MainText"/>
        <w:rPr>
          <w:rFonts w:ascii="Arial" w:hAnsi="Arial" w:cs="Arial"/>
          <w:szCs w:val="22"/>
        </w:rPr>
      </w:pPr>
      <w:r>
        <w:rPr>
          <w:rFonts w:ascii="Arial" w:hAnsi="Arial" w:cs="Arial"/>
          <w:szCs w:val="22"/>
        </w:rPr>
        <w:t xml:space="preserve">This report sets out how the Community Wellbeing Board operates and how the LGA works to support the objectives and work of its member authorities.  </w:t>
      </w:r>
    </w:p>
    <w:p w14:paraId="7597DF95" w14:textId="77777777" w:rsidR="005C1132" w:rsidRDefault="005C1132" w:rsidP="005C1132">
      <w:pPr>
        <w:pStyle w:val="MainText"/>
        <w:rPr>
          <w:rFonts w:ascii="Arial" w:hAnsi="Arial" w:cs="Arial"/>
          <w:szCs w:val="22"/>
        </w:rPr>
      </w:pPr>
    </w:p>
    <w:p w14:paraId="5E69583B" w14:textId="77777777" w:rsidR="005C1132" w:rsidRDefault="005C1132" w:rsidP="005C1132">
      <w:pPr>
        <w:pStyle w:val="MainText"/>
        <w:rPr>
          <w:rFonts w:ascii="Arial" w:hAnsi="Arial" w:cs="Arial"/>
          <w:szCs w:val="22"/>
        </w:rPr>
      </w:pPr>
      <w:r>
        <w:rPr>
          <w:rFonts w:ascii="Arial" w:hAnsi="Arial" w:cs="Arial"/>
          <w:szCs w:val="22"/>
        </w:rPr>
        <w:t xml:space="preserve">The Community Wellbeing Board are asked to note and agree their Terms of Reference for the </w:t>
      </w:r>
      <w:r w:rsidRPr="00B87EC0">
        <w:rPr>
          <w:rFonts w:ascii="Arial" w:hAnsi="Arial" w:cs="Arial"/>
          <w:szCs w:val="22"/>
        </w:rPr>
        <w:t>2020/21</w:t>
      </w:r>
      <w:r>
        <w:rPr>
          <w:rFonts w:ascii="Arial" w:hAnsi="Arial" w:cs="Arial"/>
          <w:szCs w:val="22"/>
        </w:rPr>
        <w:t xml:space="preserve"> year. </w:t>
      </w:r>
    </w:p>
    <w:p w14:paraId="0A6AA814" w14:textId="77777777" w:rsidR="005C1132" w:rsidRPr="000C1E03" w:rsidRDefault="005C1132" w:rsidP="005C1132">
      <w:pPr>
        <w:pStyle w:val="MainText"/>
        <w:rPr>
          <w:rFonts w:ascii="Arial" w:hAnsi="Arial" w:cs="Arial"/>
          <w:szCs w:val="22"/>
        </w:rPr>
      </w:pPr>
    </w:p>
    <w:p w14:paraId="38BEB62C" w14:textId="77777777" w:rsidR="005C1132" w:rsidRPr="007C464D" w:rsidRDefault="005C1132" w:rsidP="005C1132">
      <w:pPr>
        <w:pStyle w:val="MainText"/>
        <w:rPr>
          <w:rFonts w:ascii="Arial" w:hAnsi="Arial" w:cs="Arial"/>
          <w:szCs w:val="22"/>
        </w:rPr>
      </w:pPr>
    </w:p>
    <w:p w14:paraId="075F8497" w14:textId="77777777" w:rsidR="005C1132" w:rsidRDefault="005C1132" w:rsidP="005C1132">
      <w:pPr>
        <w:pStyle w:val="MainTex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5C1132" w:rsidRPr="00336C2F" w14:paraId="162EC09D" w14:textId="77777777" w:rsidTr="006F1A71">
        <w:tblPrEx>
          <w:tblCellMar>
            <w:top w:w="0" w:type="dxa"/>
            <w:bottom w:w="0" w:type="dxa"/>
          </w:tblCellMar>
        </w:tblPrEx>
        <w:tc>
          <w:tcPr>
            <w:tcW w:w="9157" w:type="dxa"/>
          </w:tcPr>
          <w:p w14:paraId="766E36B8" w14:textId="77777777" w:rsidR="005C1132" w:rsidRPr="00336C2F" w:rsidRDefault="005C1132" w:rsidP="006F1A71">
            <w:pPr>
              <w:pStyle w:val="MainText"/>
              <w:rPr>
                <w:rFonts w:ascii="Arial" w:hAnsi="Arial" w:cs="Arial"/>
                <w:b/>
                <w:szCs w:val="22"/>
              </w:rPr>
            </w:pPr>
          </w:p>
          <w:p w14:paraId="7D3634F0" w14:textId="77777777" w:rsidR="005C1132" w:rsidRPr="00336C2F" w:rsidRDefault="005C1132" w:rsidP="006F1A71">
            <w:pPr>
              <w:pStyle w:val="MainText"/>
              <w:rPr>
                <w:rFonts w:ascii="Arial" w:hAnsi="Arial" w:cs="Arial"/>
                <w:b/>
                <w:szCs w:val="22"/>
              </w:rPr>
            </w:pPr>
            <w:r w:rsidRPr="00336C2F">
              <w:rPr>
                <w:rFonts w:ascii="Arial" w:hAnsi="Arial" w:cs="Arial"/>
                <w:b/>
                <w:szCs w:val="22"/>
              </w:rPr>
              <w:t>Recommendation</w:t>
            </w:r>
            <w:r>
              <w:rPr>
                <w:rFonts w:ascii="Arial" w:hAnsi="Arial" w:cs="Arial"/>
                <w:b/>
                <w:szCs w:val="22"/>
              </w:rPr>
              <w:t>s</w:t>
            </w:r>
          </w:p>
          <w:p w14:paraId="2399E462" w14:textId="77777777" w:rsidR="005C1132" w:rsidRDefault="005C1132" w:rsidP="006F1A71">
            <w:pPr>
              <w:pStyle w:val="MainText"/>
              <w:rPr>
                <w:rFonts w:ascii="Arial" w:hAnsi="Arial" w:cs="Arial"/>
                <w:szCs w:val="22"/>
              </w:rPr>
            </w:pPr>
          </w:p>
          <w:p w14:paraId="61DB4D8E" w14:textId="77777777" w:rsidR="005C1132" w:rsidRDefault="005C1132" w:rsidP="006F1A71">
            <w:pPr>
              <w:pStyle w:val="MainText"/>
              <w:rPr>
                <w:rFonts w:ascii="Arial" w:hAnsi="Arial" w:cs="Arial"/>
                <w:szCs w:val="22"/>
              </w:rPr>
            </w:pPr>
            <w:r>
              <w:rPr>
                <w:rFonts w:ascii="Arial" w:hAnsi="Arial" w:cs="Arial"/>
                <w:szCs w:val="22"/>
              </w:rPr>
              <w:t xml:space="preserve">That the Community Wellbeing Board: </w:t>
            </w:r>
          </w:p>
          <w:p w14:paraId="353B2524" w14:textId="77777777" w:rsidR="005C1132" w:rsidRDefault="005C1132" w:rsidP="006F1A71">
            <w:pPr>
              <w:pStyle w:val="MainText"/>
              <w:rPr>
                <w:rFonts w:ascii="Arial" w:hAnsi="Arial" w:cs="Arial"/>
                <w:szCs w:val="22"/>
              </w:rPr>
            </w:pPr>
          </w:p>
          <w:p w14:paraId="390CA6C7" w14:textId="77777777" w:rsidR="005C1132" w:rsidRDefault="005C1132" w:rsidP="005C1132">
            <w:pPr>
              <w:pStyle w:val="MainText"/>
              <w:numPr>
                <w:ilvl w:val="0"/>
                <w:numId w:val="3"/>
              </w:numPr>
              <w:rPr>
                <w:rFonts w:ascii="Arial" w:hAnsi="Arial" w:cs="Arial"/>
                <w:szCs w:val="22"/>
              </w:rPr>
            </w:pPr>
            <w:r>
              <w:rPr>
                <w:rFonts w:ascii="Arial" w:hAnsi="Arial" w:cs="Arial"/>
                <w:szCs w:val="22"/>
              </w:rPr>
              <w:t>agrees note its Terms of Reference (</w:t>
            </w:r>
            <w:r>
              <w:rPr>
                <w:rFonts w:ascii="Arial" w:hAnsi="Arial" w:cs="Arial"/>
                <w:b/>
                <w:szCs w:val="22"/>
                <w:u w:val="single"/>
              </w:rPr>
              <w:t>Appendix A</w:t>
            </w:r>
            <w:r>
              <w:rPr>
                <w:rFonts w:ascii="Arial" w:hAnsi="Arial" w:cs="Arial"/>
                <w:szCs w:val="22"/>
              </w:rPr>
              <w:t xml:space="preserve">); </w:t>
            </w:r>
          </w:p>
          <w:p w14:paraId="3566EBD2" w14:textId="77777777" w:rsidR="005C1132" w:rsidRDefault="005C1132" w:rsidP="006F1A71">
            <w:pPr>
              <w:pStyle w:val="MainText"/>
              <w:ind w:left="360"/>
              <w:rPr>
                <w:rFonts w:ascii="Arial" w:hAnsi="Arial" w:cs="Arial"/>
                <w:szCs w:val="22"/>
              </w:rPr>
            </w:pPr>
          </w:p>
          <w:p w14:paraId="4871B4B9" w14:textId="77777777" w:rsidR="005C1132" w:rsidRDefault="005C1132" w:rsidP="005C1132">
            <w:pPr>
              <w:pStyle w:val="MainText"/>
              <w:numPr>
                <w:ilvl w:val="0"/>
                <w:numId w:val="3"/>
              </w:numPr>
              <w:rPr>
                <w:rFonts w:ascii="Arial" w:hAnsi="Arial" w:cs="Arial"/>
                <w:szCs w:val="22"/>
              </w:rPr>
            </w:pPr>
            <w:r>
              <w:rPr>
                <w:rFonts w:ascii="Arial" w:hAnsi="Arial" w:cs="Arial"/>
                <w:szCs w:val="22"/>
              </w:rPr>
              <w:t xml:space="preserve">formally notes the membership for </w:t>
            </w:r>
            <w:r w:rsidRPr="00B87EC0">
              <w:rPr>
                <w:rFonts w:ascii="Arial" w:hAnsi="Arial" w:cs="Arial"/>
                <w:szCs w:val="22"/>
              </w:rPr>
              <w:t xml:space="preserve">2020/21 </w:t>
            </w:r>
            <w:r>
              <w:rPr>
                <w:rFonts w:ascii="Arial" w:hAnsi="Arial" w:cs="Arial"/>
                <w:szCs w:val="22"/>
              </w:rPr>
              <w:t>(</w:t>
            </w:r>
            <w:r>
              <w:rPr>
                <w:rFonts w:ascii="Arial" w:hAnsi="Arial" w:cs="Arial"/>
                <w:b/>
                <w:szCs w:val="22"/>
                <w:u w:val="single"/>
              </w:rPr>
              <w:t>Appendix B</w:t>
            </w:r>
            <w:r>
              <w:rPr>
                <w:rFonts w:ascii="Arial" w:hAnsi="Arial" w:cs="Arial"/>
                <w:szCs w:val="22"/>
              </w:rPr>
              <w:t>); and</w:t>
            </w:r>
          </w:p>
          <w:p w14:paraId="4D2F0A74" w14:textId="77777777" w:rsidR="005C1132" w:rsidRDefault="005C1132" w:rsidP="006F1A71">
            <w:pPr>
              <w:pStyle w:val="ListParagraph"/>
              <w:rPr>
                <w:rFonts w:ascii="Arial" w:hAnsi="Arial" w:cs="Arial"/>
                <w:szCs w:val="22"/>
              </w:rPr>
            </w:pPr>
          </w:p>
          <w:p w14:paraId="20B0D78A" w14:textId="77777777" w:rsidR="005C1132" w:rsidRDefault="005C1132" w:rsidP="005C1132">
            <w:pPr>
              <w:pStyle w:val="MainText"/>
              <w:numPr>
                <w:ilvl w:val="0"/>
                <w:numId w:val="3"/>
              </w:numPr>
              <w:rPr>
                <w:rFonts w:ascii="Arial" w:hAnsi="Arial" w:cs="Arial"/>
                <w:szCs w:val="22"/>
              </w:rPr>
            </w:pPr>
            <w:r>
              <w:rPr>
                <w:rFonts w:ascii="Arial" w:hAnsi="Arial" w:cs="Arial"/>
                <w:szCs w:val="22"/>
              </w:rPr>
              <w:t xml:space="preserve">note the Board meeting dates for </w:t>
            </w:r>
            <w:r w:rsidRPr="00B87EC0">
              <w:rPr>
                <w:rFonts w:ascii="Arial" w:hAnsi="Arial" w:cs="Arial"/>
                <w:szCs w:val="22"/>
              </w:rPr>
              <w:t xml:space="preserve">2020/21 </w:t>
            </w:r>
            <w:r>
              <w:rPr>
                <w:rFonts w:ascii="Arial" w:hAnsi="Arial" w:cs="Arial"/>
                <w:szCs w:val="22"/>
              </w:rPr>
              <w:t>(</w:t>
            </w:r>
            <w:r>
              <w:rPr>
                <w:rFonts w:ascii="Arial" w:hAnsi="Arial" w:cs="Arial"/>
                <w:b/>
                <w:szCs w:val="22"/>
                <w:u w:val="single"/>
              </w:rPr>
              <w:t>Appendix C</w:t>
            </w:r>
            <w:r>
              <w:rPr>
                <w:rFonts w:ascii="Arial" w:hAnsi="Arial" w:cs="Arial"/>
                <w:szCs w:val="22"/>
              </w:rPr>
              <w:t xml:space="preserve">);  </w:t>
            </w:r>
          </w:p>
          <w:p w14:paraId="3B4982FA" w14:textId="77777777" w:rsidR="005C1132" w:rsidRDefault="005C1132" w:rsidP="006F1A71">
            <w:pPr>
              <w:pStyle w:val="MainText"/>
              <w:rPr>
                <w:rFonts w:ascii="Arial" w:hAnsi="Arial" w:cs="Arial"/>
                <w:szCs w:val="22"/>
              </w:rPr>
            </w:pPr>
          </w:p>
          <w:p w14:paraId="0E32935B" w14:textId="77777777" w:rsidR="005C1132" w:rsidRPr="00ED6971" w:rsidRDefault="005C1132" w:rsidP="006F1A71">
            <w:pPr>
              <w:pStyle w:val="MainText"/>
              <w:rPr>
                <w:rFonts w:ascii="Arial" w:hAnsi="Arial" w:cs="Arial"/>
                <w:szCs w:val="22"/>
              </w:rPr>
            </w:pPr>
          </w:p>
          <w:p w14:paraId="454BB811" w14:textId="77777777" w:rsidR="005C1132" w:rsidRPr="00336C2F" w:rsidRDefault="005C1132" w:rsidP="006F1A71">
            <w:pPr>
              <w:pStyle w:val="MainText"/>
              <w:rPr>
                <w:rFonts w:ascii="Arial" w:hAnsi="Arial" w:cs="Arial"/>
                <w:b/>
                <w:szCs w:val="22"/>
              </w:rPr>
            </w:pPr>
            <w:r w:rsidRPr="00336C2F">
              <w:rPr>
                <w:rFonts w:ascii="Arial" w:hAnsi="Arial" w:cs="Arial"/>
                <w:b/>
                <w:szCs w:val="22"/>
              </w:rPr>
              <w:t>Action</w:t>
            </w:r>
          </w:p>
          <w:p w14:paraId="04E12BE3" w14:textId="77777777" w:rsidR="005C1132" w:rsidRPr="00336C2F" w:rsidRDefault="005C1132" w:rsidP="006F1A71">
            <w:pPr>
              <w:pStyle w:val="MainText"/>
              <w:rPr>
                <w:rFonts w:ascii="Arial" w:hAnsi="Arial" w:cs="Arial"/>
                <w:b/>
                <w:szCs w:val="22"/>
              </w:rPr>
            </w:pPr>
          </w:p>
          <w:p w14:paraId="4D5D506C" w14:textId="77777777" w:rsidR="005C1132" w:rsidRPr="00336C2F" w:rsidRDefault="005C1132" w:rsidP="006F1A71">
            <w:pPr>
              <w:pStyle w:val="MainText"/>
              <w:rPr>
                <w:rFonts w:ascii="Arial" w:hAnsi="Arial" w:cs="Arial"/>
                <w:szCs w:val="22"/>
              </w:rPr>
            </w:pPr>
            <w:r>
              <w:rPr>
                <w:rFonts w:ascii="Arial" w:hAnsi="Arial" w:cs="Arial"/>
                <w:szCs w:val="22"/>
              </w:rPr>
              <w:t xml:space="preserve">As directed by Members. </w:t>
            </w:r>
          </w:p>
          <w:p w14:paraId="0FE3187A" w14:textId="77777777" w:rsidR="005C1132" w:rsidRPr="00336C2F" w:rsidRDefault="005C1132" w:rsidP="006F1A71">
            <w:pPr>
              <w:pStyle w:val="MainText"/>
              <w:rPr>
                <w:rFonts w:ascii="Arial" w:hAnsi="Arial" w:cs="Arial"/>
                <w:b/>
                <w:szCs w:val="22"/>
              </w:rPr>
            </w:pPr>
          </w:p>
        </w:tc>
      </w:tr>
    </w:tbl>
    <w:p w14:paraId="1A9FF4AB" w14:textId="77777777" w:rsidR="005C1132" w:rsidRPr="00336C2F" w:rsidRDefault="005C1132" w:rsidP="005C1132">
      <w:pPr>
        <w:pStyle w:val="MainText"/>
        <w:rPr>
          <w:rFonts w:ascii="Arial" w:hAnsi="Arial" w:cs="Arial"/>
          <w:szCs w:val="22"/>
        </w:rPr>
      </w:pPr>
    </w:p>
    <w:tbl>
      <w:tblPr>
        <w:tblW w:w="0" w:type="auto"/>
        <w:tblLook w:val="01E0" w:firstRow="1" w:lastRow="1" w:firstColumn="1" w:lastColumn="1" w:noHBand="0" w:noVBand="0"/>
      </w:tblPr>
      <w:tblGrid>
        <w:gridCol w:w="2752"/>
        <w:gridCol w:w="6274"/>
      </w:tblGrid>
      <w:tr w:rsidR="005C1132" w:rsidRPr="00336C2F" w14:paraId="73BC0857" w14:textId="77777777" w:rsidTr="006F1A71">
        <w:tc>
          <w:tcPr>
            <w:tcW w:w="2802" w:type="dxa"/>
          </w:tcPr>
          <w:p w14:paraId="057A0F5A" w14:textId="77777777" w:rsidR="005C1132" w:rsidRPr="00336C2F" w:rsidRDefault="005C1132" w:rsidP="006F1A71">
            <w:pPr>
              <w:pStyle w:val="MainText"/>
              <w:spacing w:before="120" w:line="240" w:lineRule="auto"/>
              <w:rPr>
                <w:rFonts w:ascii="Arial" w:hAnsi="Arial" w:cs="Arial"/>
                <w:szCs w:val="22"/>
              </w:rPr>
            </w:pPr>
            <w:r w:rsidRPr="00336C2F">
              <w:rPr>
                <w:rFonts w:ascii="Arial" w:hAnsi="Arial" w:cs="Arial"/>
                <w:b/>
                <w:szCs w:val="22"/>
              </w:rPr>
              <w:t>Contact officer:</w:t>
            </w:r>
            <w:r w:rsidRPr="00336C2F">
              <w:rPr>
                <w:rFonts w:ascii="Arial" w:hAnsi="Arial" w:cs="Arial"/>
                <w:szCs w:val="22"/>
              </w:rPr>
              <w:t xml:space="preserve">  </w:t>
            </w:r>
          </w:p>
        </w:tc>
        <w:tc>
          <w:tcPr>
            <w:tcW w:w="6378" w:type="dxa"/>
          </w:tcPr>
          <w:p w14:paraId="36ABB142" w14:textId="77777777" w:rsidR="005C1132" w:rsidRPr="00336C2F" w:rsidRDefault="005C1132" w:rsidP="006F1A71">
            <w:pPr>
              <w:pStyle w:val="MainText"/>
              <w:spacing w:before="120" w:line="240" w:lineRule="auto"/>
              <w:rPr>
                <w:rFonts w:ascii="Arial" w:hAnsi="Arial" w:cs="Arial"/>
                <w:szCs w:val="22"/>
              </w:rPr>
            </w:pPr>
            <w:r>
              <w:rPr>
                <w:rFonts w:ascii="Arial" w:hAnsi="Arial" w:cs="Arial"/>
                <w:szCs w:val="22"/>
              </w:rPr>
              <w:t>Amy Haldane</w:t>
            </w:r>
          </w:p>
        </w:tc>
      </w:tr>
      <w:tr w:rsidR="005C1132" w:rsidRPr="00336C2F" w14:paraId="4ABC42DC" w14:textId="77777777" w:rsidTr="006F1A71">
        <w:tc>
          <w:tcPr>
            <w:tcW w:w="2802" w:type="dxa"/>
          </w:tcPr>
          <w:p w14:paraId="0F98E9DE" w14:textId="77777777" w:rsidR="005C1132" w:rsidRPr="00336C2F" w:rsidRDefault="005C1132" w:rsidP="006F1A71">
            <w:pPr>
              <w:pStyle w:val="MainText"/>
              <w:spacing w:before="120" w:line="240" w:lineRule="auto"/>
              <w:rPr>
                <w:rFonts w:ascii="Arial" w:hAnsi="Arial" w:cs="Arial"/>
                <w:b/>
                <w:szCs w:val="22"/>
              </w:rPr>
            </w:pPr>
            <w:r w:rsidRPr="00336C2F">
              <w:rPr>
                <w:rFonts w:ascii="Arial" w:hAnsi="Arial" w:cs="Arial"/>
                <w:b/>
                <w:szCs w:val="22"/>
              </w:rPr>
              <w:t>Position:</w:t>
            </w:r>
          </w:p>
        </w:tc>
        <w:tc>
          <w:tcPr>
            <w:tcW w:w="6378" w:type="dxa"/>
          </w:tcPr>
          <w:p w14:paraId="7850B1A7" w14:textId="77777777" w:rsidR="005C1132" w:rsidRPr="00336C2F" w:rsidRDefault="005C1132" w:rsidP="006F1A71">
            <w:pPr>
              <w:pStyle w:val="MainText"/>
              <w:spacing w:before="120" w:line="240" w:lineRule="auto"/>
              <w:rPr>
                <w:rFonts w:ascii="Arial" w:hAnsi="Arial" w:cs="Arial"/>
                <w:szCs w:val="22"/>
              </w:rPr>
            </w:pPr>
            <w:r>
              <w:rPr>
                <w:rFonts w:ascii="Arial" w:hAnsi="Arial" w:cs="Arial"/>
                <w:szCs w:val="22"/>
              </w:rPr>
              <w:t>Assistant Member Services Manager</w:t>
            </w:r>
          </w:p>
        </w:tc>
      </w:tr>
      <w:tr w:rsidR="005C1132" w:rsidRPr="00336C2F" w14:paraId="1582F8EE" w14:textId="77777777" w:rsidTr="006F1A71">
        <w:tc>
          <w:tcPr>
            <w:tcW w:w="2802" w:type="dxa"/>
          </w:tcPr>
          <w:p w14:paraId="335DE10B" w14:textId="77777777" w:rsidR="005C1132" w:rsidRPr="00336C2F" w:rsidRDefault="005C1132" w:rsidP="006F1A71">
            <w:pPr>
              <w:pStyle w:val="MainText"/>
              <w:spacing w:before="120" w:line="240" w:lineRule="auto"/>
              <w:rPr>
                <w:rFonts w:ascii="Arial" w:hAnsi="Arial" w:cs="Arial"/>
                <w:b/>
                <w:szCs w:val="22"/>
              </w:rPr>
            </w:pPr>
            <w:r w:rsidRPr="00336C2F">
              <w:rPr>
                <w:rFonts w:ascii="Arial" w:hAnsi="Arial" w:cs="Arial"/>
                <w:b/>
                <w:szCs w:val="22"/>
              </w:rPr>
              <w:t>Phone no:</w:t>
            </w:r>
          </w:p>
        </w:tc>
        <w:tc>
          <w:tcPr>
            <w:tcW w:w="6378" w:type="dxa"/>
          </w:tcPr>
          <w:p w14:paraId="338F24C9" w14:textId="77777777" w:rsidR="005C1132" w:rsidRPr="00336C2F" w:rsidRDefault="005C1132" w:rsidP="006F1A71">
            <w:pPr>
              <w:pStyle w:val="MainText"/>
              <w:spacing w:before="120" w:line="240" w:lineRule="auto"/>
              <w:rPr>
                <w:rFonts w:ascii="Arial" w:hAnsi="Arial" w:cs="Arial"/>
                <w:szCs w:val="22"/>
              </w:rPr>
            </w:pPr>
            <w:r w:rsidRPr="009E45FE">
              <w:rPr>
                <w:rFonts w:ascii="Arial" w:hAnsi="Arial" w:cs="Arial"/>
                <w:szCs w:val="22"/>
              </w:rPr>
              <w:t>07867514938</w:t>
            </w:r>
          </w:p>
        </w:tc>
      </w:tr>
      <w:tr w:rsidR="005C1132" w:rsidRPr="00336C2F" w14:paraId="1FD105F7" w14:textId="77777777" w:rsidTr="006F1A71">
        <w:tc>
          <w:tcPr>
            <w:tcW w:w="2802" w:type="dxa"/>
          </w:tcPr>
          <w:p w14:paraId="5C9487FE" w14:textId="77777777" w:rsidR="005C1132" w:rsidRPr="00336C2F" w:rsidRDefault="005C1132" w:rsidP="006F1A71">
            <w:pPr>
              <w:pStyle w:val="MainText"/>
              <w:spacing w:before="120" w:line="240" w:lineRule="auto"/>
              <w:rPr>
                <w:rFonts w:ascii="Arial" w:hAnsi="Arial" w:cs="Arial"/>
                <w:b/>
                <w:szCs w:val="22"/>
              </w:rPr>
            </w:pPr>
            <w:r w:rsidRPr="00336C2F">
              <w:rPr>
                <w:rFonts w:ascii="Arial" w:hAnsi="Arial" w:cs="Arial"/>
                <w:b/>
                <w:szCs w:val="22"/>
              </w:rPr>
              <w:t>E-mail:</w:t>
            </w:r>
          </w:p>
        </w:tc>
        <w:tc>
          <w:tcPr>
            <w:tcW w:w="6378" w:type="dxa"/>
          </w:tcPr>
          <w:p w14:paraId="49320AB1" w14:textId="77777777" w:rsidR="005C1132" w:rsidRPr="00336C2F" w:rsidRDefault="005C1132" w:rsidP="006F1A71">
            <w:pPr>
              <w:pStyle w:val="MainText"/>
              <w:spacing w:before="120" w:line="240" w:lineRule="auto"/>
              <w:rPr>
                <w:rFonts w:ascii="Arial" w:hAnsi="Arial" w:cs="Arial"/>
                <w:szCs w:val="22"/>
              </w:rPr>
            </w:pPr>
            <w:hyperlink r:id="rId7" w:history="1">
              <w:r w:rsidRPr="00FD5BFC">
                <w:rPr>
                  <w:rStyle w:val="Hyperlink"/>
                  <w:rFonts w:ascii="Arial" w:hAnsi="Arial" w:cs="Arial"/>
                  <w:szCs w:val="22"/>
                </w:rPr>
                <w:t>Amy.Haldane@local.gov.uk</w:t>
              </w:r>
            </w:hyperlink>
            <w:r>
              <w:rPr>
                <w:rFonts w:ascii="Arial" w:hAnsi="Arial" w:cs="Arial"/>
                <w:szCs w:val="22"/>
              </w:rPr>
              <w:t xml:space="preserve">   </w:t>
            </w:r>
          </w:p>
        </w:tc>
      </w:tr>
    </w:tbl>
    <w:p w14:paraId="30DE8A28" w14:textId="77777777" w:rsidR="005C1132" w:rsidRPr="00180C49" w:rsidRDefault="005C1132" w:rsidP="005C1132">
      <w:pPr>
        <w:pStyle w:val="MainText"/>
        <w:spacing w:before="240" w:after="240"/>
        <w:rPr>
          <w:rFonts w:ascii="Arial" w:hAnsi="Arial" w:cs="Arial"/>
          <w:b/>
          <w:sz w:val="28"/>
          <w:szCs w:val="28"/>
        </w:rPr>
      </w:pPr>
      <w:r>
        <w:rPr>
          <w:rFonts w:ascii="Arial" w:hAnsi="Arial" w:cs="Arial"/>
          <w:b/>
          <w:szCs w:val="22"/>
        </w:rPr>
        <w:br w:type="page"/>
      </w:r>
      <w:r>
        <w:rPr>
          <w:rFonts w:ascii="Arial" w:hAnsi="Arial" w:cs="Arial"/>
          <w:b/>
          <w:sz w:val="28"/>
          <w:szCs w:val="28"/>
        </w:rPr>
        <w:lastRenderedPageBreak/>
        <w:t>Community Wellbeing</w:t>
      </w:r>
      <w:r w:rsidRPr="00B717B0">
        <w:rPr>
          <w:rFonts w:ascii="Arial" w:hAnsi="Arial" w:cs="Arial"/>
          <w:b/>
          <w:sz w:val="28"/>
          <w:szCs w:val="28"/>
        </w:rPr>
        <w:t xml:space="preserve"> Board</w:t>
      </w:r>
      <w:r>
        <w:rPr>
          <w:rFonts w:ascii="Arial" w:hAnsi="Arial" w:cs="Arial"/>
          <w:b/>
          <w:sz w:val="28"/>
          <w:szCs w:val="28"/>
        </w:rPr>
        <w:t xml:space="preserve"> </w:t>
      </w:r>
      <w:r w:rsidRPr="00B87EC0">
        <w:rPr>
          <w:rFonts w:ascii="Arial" w:hAnsi="Arial" w:cs="Arial"/>
          <w:b/>
          <w:sz w:val="28"/>
          <w:szCs w:val="28"/>
        </w:rPr>
        <w:t>2020/21</w:t>
      </w:r>
      <w:r>
        <w:rPr>
          <w:rFonts w:ascii="Arial" w:hAnsi="Arial" w:cs="Arial"/>
          <w:b/>
          <w:sz w:val="28"/>
          <w:szCs w:val="28"/>
        </w:rPr>
        <w:t xml:space="preserve">: </w:t>
      </w:r>
      <w:r w:rsidRPr="00CA662D">
        <w:rPr>
          <w:rFonts w:ascii="Arial" w:hAnsi="Arial" w:cs="Arial"/>
          <w:b/>
          <w:sz w:val="28"/>
          <w:szCs w:val="28"/>
        </w:rPr>
        <w:t xml:space="preserve">How </w:t>
      </w:r>
      <w:r>
        <w:rPr>
          <w:rFonts w:ascii="Arial" w:hAnsi="Arial" w:cs="Arial"/>
          <w:b/>
          <w:sz w:val="28"/>
          <w:szCs w:val="28"/>
        </w:rPr>
        <w:t>it works for you, Terms of Reference, and Board Membership</w:t>
      </w:r>
    </w:p>
    <w:p w14:paraId="6466E790" w14:textId="77777777" w:rsidR="005C1132" w:rsidRDefault="005C1132" w:rsidP="005C1132">
      <w:pPr>
        <w:widowControl w:val="0"/>
        <w:tabs>
          <w:tab w:val="left" w:pos="885"/>
        </w:tabs>
        <w:rPr>
          <w:rFonts w:ascii="Arial" w:hAnsi="Arial" w:cs="Arial"/>
          <w:b/>
          <w:szCs w:val="22"/>
        </w:rPr>
      </w:pPr>
      <w:r>
        <w:rPr>
          <w:rFonts w:ascii="Arial" w:hAnsi="Arial" w:cs="Arial"/>
          <w:b/>
          <w:szCs w:val="22"/>
        </w:rPr>
        <w:t>Background</w:t>
      </w:r>
    </w:p>
    <w:p w14:paraId="5ACE60A5" w14:textId="77777777" w:rsidR="005C1132" w:rsidRDefault="005C1132" w:rsidP="005C1132">
      <w:pPr>
        <w:widowControl w:val="0"/>
        <w:tabs>
          <w:tab w:val="left" w:pos="426"/>
        </w:tabs>
        <w:rPr>
          <w:rFonts w:ascii="Arial" w:hAnsi="Arial" w:cs="Arial"/>
          <w:szCs w:val="22"/>
        </w:rPr>
      </w:pPr>
    </w:p>
    <w:p w14:paraId="3A5E71E8" w14:textId="77777777" w:rsidR="005C1132" w:rsidRDefault="005C1132" w:rsidP="005C1132">
      <w:pPr>
        <w:widowControl w:val="0"/>
        <w:numPr>
          <w:ilvl w:val="0"/>
          <w:numId w:val="1"/>
        </w:numPr>
        <w:tabs>
          <w:tab w:val="left" w:pos="426"/>
        </w:tabs>
        <w:rPr>
          <w:rFonts w:ascii="Arial" w:hAnsi="Arial" w:cs="Arial"/>
          <w:szCs w:val="22"/>
        </w:rPr>
      </w:pPr>
      <w:r>
        <w:rPr>
          <w:rFonts w:ascii="Arial" w:hAnsi="Arial" w:cs="Arial"/>
          <w:szCs w:val="22"/>
        </w:rPr>
        <w:t xml:space="preserve">The LGA’s Boards seek to lead the agenda for local government on the key challenges and issues within their remit and support the overall objectives of the organisation as set out in the </w:t>
      </w:r>
      <w:r w:rsidRPr="00FB0ED5">
        <w:rPr>
          <w:rFonts w:ascii="Arial" w:hAnsi="Arial" w:cs="Arial"/>
          <w:szCs w:val="22"/>
        </w:rPr>
        <w:t>LGA’s Business Plan</w:t>
      </w:r>
      <w:r>
        <w:rPr>
          <w:rFonts w:ascii="Arial" w:hAnsi="Arial" w:cs="Arial"/>
          <w:szCs w:val="22"/>
        </w:rPr>
        <w:t>.</w:t>
      </w:r>
    </w:p>
    <w:p w14:paraId="5444B48F" w14:textId="77777777" w:rsidR="005C1132" w:rsidRDefault="005C1132" w:rsidP="005C1132">
      <w:pPr>
        <w:widowControl w:val="0"/>
        <w:tabs>
          <w:tab w:val="left" w:pos="426"/>
        </w:tabs>
        <w:ind w:left="360"/>
        <w:rPr>
          <w:rFonts w:ascii="Arial" w:hAnsi="Arial" w:cs="Arial"/>
          <w:szCs w:val="22"/>
        </w:rPr>
      </w:pPr>
    </w:p>
    <w:p w14:paraId="6ACFC5A3" w14:textId="77777777" w:rsidR="005C1132" w:rsidRPr="0057006D" w:rsidRDefault="005C1132" w:rsidP="005C1132">
      <w:pPr>
        <w:widowControl w:val="0"/>
        <w:numPr>
          <w:ilvl w:val="0"/>
          <w:numId w:val="1"/>
        </w:numPr>
        <w:tabs>
          <w:tab w:val="left" w:pos="426"/>
        </w:tabs>
        <w:rPr>
          <w:rFonts w:ascii="Arial" w:hAnsi="Arial" w:cs="Arial"/>
          <w:szCs w:val="22"/>
        </w:rPr>
      </w:pPr>
      <w:r>
        <w:rPr>
          <w:rFonts w:ascii="Arial" w:hAnsi="Arial" w:cs="Arial"/>
          <w:szCs w:val="22"/>
        </w:rPr>
        <w:t xml:space="preserve">They take </w:t>
      </w:r>
      <w:r w:rsidRPr="007C464D">
        <w:rPr>
          <w:rFonts w:ascii="Arial" w:hAnsi="Arial" w:cs="Arial"/>
          <w:szCs w:val="22"/>
        </w:rPr>
        <w:t>an active role in helping to shape the Association’s business plan through extensive engagement with councils and oversight of the programmes of work that deli</w:t>
      </w:r>
      <w:r>
        <w:rPr>
          <w:rFonts w:ascii="Arial" w:hAnsi="Arial" w:cs="Arial"/>
          <w:szCs w:val="22"/>
        </w:rPr>
        <w:t>ver these strategic priorities.</w:t>
      </w:r>
    </w:p>
    <w:p w14:paraId="3FDDE970" w14:textId="77777777" w:rsidR="005C1132" w:rsidRDefault="005C1132" w:rsidP="005C1132">
      <w:pPr>
        <w:widowControl w:val="0"/>
        <w:tabs>
          <w:tab w:val="left" w:pos="885"/>
        </w:tabs>
        <w:rPr>
          <w:rFonts w:ascii="Arial" w:hAnsi="Arial" w:cs="Arial"/>
          <w:b/>
          <w:szCs w:val="22"/>
        </w:rPr>
      </w:pPr>
    </w:p>
    <w:p w14:paraId="3F5144D4" w14:textId="77777777" w:rsidR="005C1132" w:rsidRDefault="005C1132" w:rsidP="005C1132">
      <w:pPr>
        <w:widowControl w:val="0"/>
        <w:tabs>
          <w:tab w:val="left" w:pos="885"/>
        </w:tabs>
        <w:rPr>
          <w:rFonts w:ascii="Arial" w:hAnsi="Arial" w:cs="Arial"/>
          <w:b/>
          <w:szCs w:val="22"/>
        </w:rPr>
      </w:pPr>
      <w:r>
        <w:rPr>
          <w:rFonts w:ascii="Arial" w:hAnsi="Arial" w:cs="Arial"/>
          <w:b/>
          <w:szCs w:val="22"/>
        </w:rPr>
        <w:t xml:space="preserve">2020/21 Terms of reference and membership </w:t>
      </w:r>
    </w:p>
    <w:p w14:paraId="2BCA5C5F" w14:textId="77777777" w:rsidR="005C1132" w:rsidRDefault="005C1132" w:rsidP="005C1132">
      <w:pPr>
        <w:widowControl w:val="0"/>
        <w:tabs>
          <w:tab w:val="left" w:pos="885"/>
        </w:tabs>
        <w:rPr>
          <w:rFonts w:ascii="Arial" w:hAnsi="Arial" w:cs="Arial"/>
          <w:b/>
          <w:szCs w:val="22"/>
        </w:rPr>
      </w:pPr>
    </w:p>
    <w:p w14:paraId="0D467CCF" w14:textId="77777777" w:rsidR="005C1132" w:rsidRDefault="005C1132" w:rsidP="005C1132">
      <w:pPr>
        <w:widowControl w:val="0"/>
        <w:numPr>
          <w:ilvl w:val="0"/>
          <w:numId w:val="1"/>
        </w:numPr>
        <w:tabs>
          <w:tab w:val="left" w:pos="426"/>
        </w:tabs>
        <w:rPr>
          <w:rFonts w:ascii="Arial" w:hAnsi="Arial" w:cs="Arial"/>
          <w:szCs w:val="22"/>
        </w:rPr>
      </w:pPr>
      <w:r>
        <w:rPr>
          <w:rFonts w:ascii="Arial" w:hAnsi="Arial" w:cs="Arial"/>
          <w:szCs w:val="22"/>
        </w:rPr>
        <w:t xml:space="preserve">The Community Wellbeing Board’s Terms of Reference and Membership are set out at </w:t>
      </w:r>
      <w:r w:rsidRPr="00893E3B">
        <w:rPr>
          <w:rFonts w:ascii="Arial" w:hAnsi="Arial" w:cs="Arial"/>
          <w:b/>
          <w:szCs w:val="22"/>
          <w:u w:val="single"/>
        </w:rPr>
        <w:t>Appendix A</w:t>
      </w:r>
      <w:r w:rsidRPr="009E689F">
        <w:rPr>
          <w:rFonts w:ascii="Arial" w:hAnsi="Arial" w:cs="Arial"/>
          <w:szCs w:val="22"/>
        </w:rPr>
        <w:t xml:space="preserve"> and </w:t>
      </w:r>
      <w:r>
        <w:rPr>
          <w:rFonts w:ascii="Arial" w:hAnsi="Arial" w:cs="Arial"/>
          <w:b/>
          <w:szCs w:val="22"/>
          <w:u w:val="single"/>
        </w:rPr>
        <w:t>B</w:t>
      </w:r>
      <w:r>
        <w:rPr>
          <w:rFonts w:ascii="Arial" w:hAnsi="Arial" w:cs="Arial"/>
          <w:szCs w:val="22"/>
        </w:rPr>
        <w:t xml:space="preserve"> for agreement and noting respectively. </w:t>
      </w:r>
    </w:p>
    <w:p w14:paraId="642ED1EF" w14:textId="77777777" w:rsidR="005C1132" w:rsidRDefault="005C1132" w:rsidP="005C1132">
      <w:pPr>
        <w:widowControl w:val="0"/>
        <w:tabs>
          <w:tab w:val="left" w:pos="426"/>
        </w:tabs>
        <w:ind w:left="360"/>
        <w:rPr>
          <w:rFonts w:ascii="Arial" w:hAnsi="Arial" w:cs="Arial"/>
          <w:szCs w:val="22"/>
        </w:rPr>
      </w:pPr>
    </w:p>
    <w:p w14:paraId="7338BBA0" w14:textId="77777777" w:rsidR="005C1132" w:rsidRDefault="005C1132" w:rsidP="005C1132">
      <w:pPr>
        <w:widowControl w:val="0"/>
        <w:numPr>
          <w:ilvl w:val="0"/>
          <w:numId w:val="1"/>
        </w:numPr>
        <w:tabs>
          <w:tab w:val="left" w:pos="426"/>
        </w:tabs>
        <w:rPr>
          <w:rFonts w:ascii="Arial" w:hAnsi="Arial" w:cs="Arial"/>
          <w:szCs w:val="22"/>
        </w:rPr>
      </w:pPr>
      <w:r>
        <w:rPr>
          <w:rFonts w:ascii="Arial" w:hAnsi="Arial" w:cs="Arial"/>
          <w:szCs w:val="22"/>
        </w:rPr>
        <w:t xml:space="preserve">The Community Wellbeing Boards meeting dates for 2020/21 are also found at </w:t>
      </w:r>
      <w:r w:rsidRPr="0057006D">
        <w:rPr>
          <w:rFonts w:ascii="Arial" w:hAnsi="Arial" w:cs="Arial"/>
          <w:b/>
          <w:szCs w:val="22"/>
          <w:u w:val="single"/>
        </w:rPr>
        <w:t xml:space="preserve">Appendix </w:t>
      </w:r>
      <w:r>
        <w:rPr>
          <w:rFonts w:ascii="Arial" w:hAnsi="Arial" w:cs="Arial"/>
          <w:b/>
          <w:szCs w:val="22"/>
          <w:u w:val="single"/>
        </w:rPr>
        <w:t>C</w:t>
      </w:r>
      <w:r>
        <w:rPr>
          <w:rFonts w:ascii="Arial" w:hAnsi="Arial" w:cs="Arial"/>
          <w:b/>
          <w:szCs w:val="22"/>
        </w:rPr>
        <w:t xml:space="preserve"> </w:t>
      </w:r>
      <w:r w:rsidRPr="0057006D">
        <w:rPr>
          <w:rFonts w:ascii="Arial" w:hAnsi="Arial" w:cs="Arial"/>
          <w:szCs w:val="22"/>
        </w:rPr>
        <w:t>for noting.</w:t>
      </w:r>
    </w:p>
    <w:p w14:paraId="6282E85A" w14:textId="77777777" w:rsidR="005C1132" w:rsidRDefault="005C1132" w:rsidP="005C1132">
      <w:pPr>
        <w:widowControl w:val="0"/>
        <w:tabs>
          <w:tab w:val="left" w:pos="426"/>
        </w:tabs>
        <w:rPr>
          <w:rFonts w:ascii="Arial" w:hAnsi="Arial" w:cs="Arial"/>
          <w:szCs w:val="22"/>
        </w:rPr>
      </w:pPr>
    </w:p>
    <w:p w14:paraId="5318AF05" w14:textId="77777777" w:rsidR="005C1132" w:rsidRPr="0090448A" w:rsidRDefault="005C1132" w:rsidP="005C1132">
      <w:pPr>
        <w:rPr>
          <w:rFonts w:ascii="Arial" w:hAnsi="Arial" w:cs="Arial"/>
          <w:szCs w:val="22"/>
        </w:rPr>
      </w:pPr>
      <w:r>
        <w:rPr>
          <w:rFonts w:ascii="Arial" w:hAnsi="Arial" w:cs="Arial"/>
          <w:b/>
          <w:szCs w:val="22"/>
        </w:rPr>
        <w:t xml:space="preserve">Community Wellbeing Board Lead Members  </w:t>
      </w:r>
    </w:p>
    <w:p w14:paraId="74FF22FD" w14:textId="77777777" w:rsidR="005C1132" w:rsidRDefault="005C1132" w:rsidP="005C1132">
      <w:pPr>
        <w:widowControl w:val="0"/>
        <w:tabs>
          <w:tab w:val="left" w:pos="426"/>
        </w:tabs>
        <w:rPr>
          <w:rFonts w:ascii="Arial" w:hAnsi="Arial" w:cs="Arial"/>
          <w:szCs w:val="22"/>
        </w:rPr>
      </w:pPr>
    </w:p>
    <w:p w14:paraId="7AEE2B62" w14:textId="77777777" w:rsidR="005C1132" w:rsidRPr="00CB3F35" w:rsidRDefault="005C1132" w:rsidP="005C1132">
      <w:pPr>
        <w:widowControl w:val="0"/>
        <w:numPr>
          <w:ilvl w:val="0"/>
          <w:numId w:val="1"/>
        </w:numPr>
        <w:tabs>
          <w:tab w:val="left" w:pos="426"/>
        </w:tabs>
        <w:rPr>
          <w:rFonts w:ascii="Arial" w:hAnsi="Arial" w:cs="Arial"/>
          <w:szCs w:val="22"/>
        </w:rPr>
      </w:pPr>
      <w:r w:rsidRPr="00CB3F35">
        <w:rPr>
          <w:rFonts w:ascii="Arial" w:hAnsi="Arial" w:cs="Arial"/>
          <w:szCs w:val="22"/>
        </w:rPr>
        <w:t xml:space="preserve">The LGA seeks where possible to work </w:t>
      </w:r>
      <w:proofErr w:type="gramStart"/>
      <w:r w:rsidRPr="00CB3F35">
        <w:rPr>
          <w:rFonts w:ascii="Arial" w:hAnsi="Arial" w:cs="Arial"/>
          <w:szCs w:val="22"/>
        </w:rPr>
        <w:t>on the basis of</w:t>
      </w:r>
      <w:proofErr w:type="gramEnd"/>
      <w:r w:rsidRPr="00CB3F35">
        <w:rPr>
          <w:rFonts w:ascii="Arial" w:hAnsi="Arial" w:cs="Arial"/>
          <w:szCs w:val="22"/>
        </w:rPr>
        <w:t xml:space="preserve"> consensus across all four groups.  The </w:t>
      </w:r>
      <w:r>
        <w:rPr>
          <w:rFonts w:ascii="Arial" w:hAnsi="Arial" w:cs="Arial"/>
          <w:szCs w:val="22"/>
        </w:rPr>
        <w:t xml:space="preserve">Community Wellbeing Board </w:t>
      </w:r>
      <w:r w:rsidRPr="00CB3F35">
        <w:rPr>
          <w:rFonts w:ascii="Arial" w:hAnsi="Arial" w:cs="Arial"/>
          <w:szCs w:val="22"/>
        </w:rPr>
        <w:t xml:space="preserve">is politically </w:t>
      </w:r>
      <w:proofErr w:type="gramStart"/>
      <w:r w:rsidRPr="00CB3F35">
        <w:rPr>
          <w:rFonts w:ascii="Arial" w:hAnsi="Arial" w:cs="Arial"/>
          <w:szCs w:val="22"/>
        </w:rPr>
        <w:t>balanced, and</w:t>
      </w:r>
      <w:proofErr w:type="gramEnd"/>
      <w:r w:rsidRPr="00CB3F35">
        <w:rPr>
          <w:rFonts w:ascii="Arial" w:hAnsi="Arial" w:cs="Arial"/>
          <w:szCs w:val="22"/>
        </w:rPr>
        <w:t xml:space="preserve"> led by the Chair and three Vice/Deputy Chairs, drawn from each of the four political groups.  </w:t>
      </w:r>
      <w:r>
        <w:rPr>
          <w:rFonts w:ascii="Arial" w:hAnsi="Arial" w:cs="Arial"/>
          <w:szCs w:val="22"/>
        </w:rPr>
        <w:t xml:space="preserve">This grouping of members – known as Lead Members – meet in between Board meetings, shape future meeting agendas, provide clearance on time sensitive matters, represent the Board at external events, meetings and in the media, as well as engaging with the wider Board to ensure your views are represented.  </w:t>
      </w:r>
    </w:p>
    <w:p w14:paraId="1E0348F6" w14:textId="77777777" w:rsidR="005C1132" w:rsidRDefault="005C1132" w:rsidP="005C1132">
      <w:pPr>
        <w:rPr>
          <w:rFonts w:ascii="Arial" w:hAnsi="Arial" w:cs="Arial"/>
          <w:b/>
          <w:szCs w:val="22"/>
        </w:rPr>
      </w:pPr>
    </w:p>
    <w:p w14:paraId="7F12D0AB" w14:textId="77777777" w:rsidR="005C1132" w:rsidRDefault="005C1132" w:rsidP="005C1132">
      <w:pPr>
        <w:widowControl w:val="0"/>
        <w:numPr>
          <w:ilvl w:val="0"/>
          <w:numId w:val="1"/>
        </w:numPr>
        <w:tabs>
          <w:tab w:val="left" w:pos="426"/>
        </w:tabs>
        <w:rPr>
          <w:rFonts w:ascii="Arial" w:hAnsi="Arial" w:cs="Arial"/>
          <w:szCs w:val="22"/>
        </w:rPr>
      </w:pPr>
      <w:r w:rsidRPr="009E5360">
        <w:rPr>
          <w:rFonts w:ascii="Arial" w:hAnsi="Arial" w:cs="Arial"/>
          <w:szCs w:val="22"/>
        </w:rPr>
        <w:t xml:space="preserve">The Lead Members for </w:t>
      </w:r>
      <w:r>
        <w:rPr>
          <w:rFonts w:ascii="Arial" w:hAnsi="Arial" w:cs="Arial"/>
          <w:szCs w:val="22"/>
        </w:rPr>
        <w:t>2020/21</w:t>
      </w:r>
      <w:r w:rsidRPr="009E5360">
        <w:rPr>
          <w:rFonts w:ascii="Arial" w:hAnsi="Arial" w:cs="Arial"/>
          <w:szCs w:val="22"/>
        </w:rPr>
        <w:t xml:space="preserve"> are:  </w:t>
      </w:r>
    </w:p>
    <w:p w14:paraId="0FDC1F05" w14:textId="77777777" w:rsidR="005C1132" w:rsidRDefault="005C1132" w:rsidP="005C1132">
      <w:pPr>
        <w:pStyle w:val="ListParagraph"/>
        <w:rPr>
          <w:rFonts w:ascii="Arial" w:hAnsi="Arial" w:cs="Arial"/>
          <w:szCs w:val="22"/>
        </w:rPr>
      </w:pPr>
    </w:p>
    <w:p w14:paraId="0A9EAFB4" w14:textId="77777777" w:rsidR="005C1132" w:rsidRPr="00DE3450" w:rsidRDefault="005C1132" w:rsidP="005C1132">
      <w:pPr>
        <w:widowControl w:val="0"/>
        <w:numPr>
          <w:ilvl w:val="1"/>
          <w:numId w:val="1"/>
        </w:numPr>
        <w:tabs>
          <w:tab w:val="left" w:pos="426"/>
        </w:tabs>
        <w:rPr>
          <w:rFonts w:ascii="Arial" w:hAnsi="Arial" w:cs="Arial"/>
          <w:szCs w:val="22"/>
        </w:rPr>
      </w:pPr>
      <w:r w:rsidRPr="00DE3450">
        <w:rPr>
          <w:rFonts w:ascii="Arial" w:hAnsi="Arial" w:cs="Arial"/>
          <w:szCs w:val="22"/>
        </w:rPr>
        <w:t xml:space="preserve">Cllr </w:t>
      </w:r>
      <w:r>
        <w:rPr>
          <w:rFonts w:ascii="Arial" w:hAnsi="Arial" w:cs="Arial"/>
          <w:szCs w:val="22"/>
        </w:rPr>
        <w:t>Ian Hudspeth</w:t>
      </w:r>
      <w:r w:rsidRPr="00DE3450">
        <w:rPr>
          <w:rFonts w:ascii="Arial" w:hAnsi="Arial" w:cs="Arial"/>
          <w:szCs w:val="22"/>
        </w:rPr>
        <w:t>, Chairman (Conservative)</w:t>
      </w:r>
    </w:p>
    <w:p w14:paraId="04C7384D" w14:textId="77777777" w:rsidR="005C1132" w:rsidRDefault="005C1132" w:rsidP="005C1132">
      <w:pPr>
        <w:widowControl w:val="0"/>
        <w:numPr>
          <w:ilvl w:val="1"/>
          <w:numId w:val="1"/>
        </w:numPr>
        <w:tabs>
          <w:tab w:val="left" w:pos="426"/>
        </w:tabs>
        <w:rPr>
          <w:rFonts w:ascii="Arial" w:hAnsi="Arial" w:cs="Arial"/>
          <w:szCs w:val="22"/>
        </w:rPr>
      </w:pPr>
      <w:r w:rsidRPr="00DE3450">
        <w:rPr>
          <w:rFonts w:ascii="Arial" w:hAnsi="Arial" w:cs="Arial"/>
          <w:szCs w:val="22"/>
        </w:rPr>
        <w:t xml:space="preserve">Cllr </w:t>
      </w:r>
      <w:r>
        <w:rPr>
          <w:rFonts w:ascii="Arial" w:hAnsi="Arial" w:cs="Arial"/>
          <w:szCs w:val="22"/>
        </w:rPr>
        <w:t>Paulette Hamilton</w:t>
      </w:r>
      <w:r w:rsidRPr="00DE3450">
        <w:rPr>
          <w:rFonts w:ascii="Arial" w:hAnsi="Arial" w:cs="Arial"/>
          <w:szCs w:val="22"/>
        </w:rPr>
        <w:t>, Vice-Chair (Labour)</w:t>
      </w:r>
    </w:p>
    <w:p w14:paraId="69C7A661" w14:textId="77777777" w:rsidR="005C1132" w:rsidRPr="00DE3450" w:rsidRDefault="005C1132" w:rsidP="005C1132">
      <w:pPr>
        <w:widowControl w:val="0"/>
        <w:numPr>
          <w:ilvl w:val="1"/>
          <w:numId w:val="1"/>
        </w:numPr>
        <w:tabs>
          <w:tab w:val="left" w:pos="426"/>
        </w:tabs>
        <w:rPr>
          <w:rFonts w:ascii="Arial" w:hAnsi="Arial" w:cs="Arial"/>
          <w:szCs w:val="22"/>
        </w:rPr>
      </w:pPr>
      <w:r w:rsidRPr="00DE3450">
        <w:rPr>
          <w:rFonts w:ascii="Arial" w:hAnsi="Arial" w:cs="Arial"/>
          <w:szCs w:val="22"/>
        </w:rPr>
        <w:t>Cllr Richard Kemp CBE, Deputy Chair (Liberal Democrat)</w:t>
      </w:r>
    </w:p>
    <w:p w14:paraId="2B46D139" w14:textId="77777777" w:rsidR="005C1132" w:rsidRPr="00E935B7" w:rsidRDefault="005C1132" w:rsidP="005C1132">
      <w:pPr>
        <w:widowControl w:val="0"/>
        <w:numPr>
          <w:ilvl w:val="1"/>
          <w:numId w:val="1"/>
        </w:numPr>
        <w:tabs>
          <w:tab w:val="left" w:pos="426"/>
        </w:tabs>
        <w:rPr>
          <w:rFonts w:ascii="Arial" w:hAnsi="Arial" w:cs="Arial"/>
          <w:szCs w:val="22"/>
        </w:rPr>
      </w:pPr>
      <w:r>
        <w:rPr>
          <w:rFonts w:ascii="Arial" w:hAnsi="Arial" w:cs="Arial"/>
          <w:szCs w:val="22"/>
        </w:rPr>
        <w:t>Cllr Claire Wright</w:t>
      </w:r>
      <w:r w:rsidRPr="00DE3450">
        <w:rPr>
          <w:rFonts w:ascii="Arial" w:hAnsi="Arial" w:cs="Arial"/>
          <w:szCs w:val="22"/>
        </w:rPr>
        <w:t>, Deputy Chair (Independents)</w:t>
      </w:r>
    </w:p>
    <w:p w14:paraId="56D54675" w14:textId="77777777" w:rsidR="005C1132" w:rsidRPr="00C40F95" w:rsidRDefault="005C1132" w:rsidP="005C1132">
      <w:pPr>
        <w:widowControl w:val="0"/>
        <w:tabs>
          <w:tab w:val="left" w:pos="426"/>
        </w:tabs>
        <w:rPr>
          <w:rFonts w:ascii="Arial" w:hAnsi="Arial" w:cs="Arial"/>
          <w:szCs w:val="22"/>
        </w:rPr>
      </w:pPr>
    </w:p>
    <w:p w14:paraId="4EFCCCAC" w14:textId="77777777" w:rsidR="005C1132" w:rsidRPr="00C40F95" w:rsidRDefault="005C1132" w:rsidP="005C1132">
      <w:pPr>
        <w:rPr>
          <w:rFonts w:ascii="Arial" w:hAnsi="Arial" w:cs="Arial"/>
          <w:szCs w:val="22"/>
        </w:rPr>
      </w:pPr>
      <w:r w:rsidRPr="00C40F95">
        <w:rPr>
          <w:rFonts w:ascii="Arial" w:hAnsi="Arial" w:cs="Arial"/>
          <w:b/>
          <w:szCs w:val="22"/>
        </w:rPr>
        <w:t>The Community Wellbeing Board team</w:t>
      </w:r>
    </w:p>
    <w:p w14:paraId="5344B7FA" w14:textId="77777777" w:rsidR="005C1132" w:rsidRPr="00C40F95" w:rsidRDefault="005C1132" w:rsidP="005C1132">
      <w:pPr>
        <w:pStyle w:val="ListParagraph"/>
        <w:rPr>
          <w:rFonts w:ascii="Arial" w:hAnsi="Arial" w:cs="Arial"/>
          <w:szCs w:val="22"/>
        </w:rPr>
      </w:pPr>
    </w:p>
    <w:p w14:paraId="0E52D554" w14:textId="77777777" w:rsidR="005C1132" w:rsidRPr="00C40F95" w:rsidRDefault="005C1132" w:rsidP="005C1132">
      <w:pPr>
        <w:numPr>
          <w:ilvl w:val="0"/>
          <w:numId w:val="1"/>
        </w:numPr>
        <w:rPr>
          <w:rFonts w:ascii="Arial" w:hAnsi="Arial" w:cs="Arial"/>
          <w:szCs w:val="22"/>
        </w:rPr>
      </w:pPr>
      <w:r w:rsidRPr="00C40F95">
        <w:rPr>
          <w:rFonts w:ascii="Arial" w:hAnsi="Arial" w:cs="Arial"/>
          <w:szCs w:val="22"/>
        </w:rPr>
        <w:t xml:space="preserve">The Board is supported by a cross cutting team of LGA officers, with Policy colleagues and designated Member Services Officer, being those which you are likely to have regular contact with. </w:t>
      </w:r>
    </w:p>
    <w:p w14:paraId="1ACEB363" w14:textId="77777777" w:rsidR="005C1132" w:rsidRPr="00C40F95" w:rsidRDefault="005C1132" w:rsidP="005C1132">
      <w:pPr>
        <w:ind w:left="360"/>
        <w:rPr>
          <w:rFonts w:ascii="Arial" w:hAnsi="Arial" w:cs="Arial"/>
          <w:szCs w:val="22"/>
        </w:rPr>
      </w:pPr>
    </w:p>
    <w:p w14:paraId="06C49577" w14:textId="77777777" w:rsidR="005C1132" w:rsidRPr="00C40F95" w:rsidRDefault="005C1132" w:rsidP="005C1132">
      <w:pPr>
        <w:numPr>
          <w:ilvl w:val="0"/>
          <w:numId w:val="1"/>
        </w:numPr>
        <w:rPr>
          <w:rFonts w:ascii="Arial" w:hAnsi="Arial" w:cs="Arial"/>
          <w:szCs w:val="22"/>
        </w:rPr>
      </w:pPr>
      <w:r w:rsidRPr="00C40F95">
        <w:rPr>
          <w:rFonts w:ascii="Arial" w:hAnsi="Arial" w:cs="Arial"/>
          <w:szCs w:val="22"/>
        </w:rPr>
        <w:t xml:space="preserve">The Community Wellbeing Board team supports the LGA’s work on the Board’s priorities relating to Community Wellbeing, </w:t>
      </w:r>
      <w:proofErr w:type="gramStart"/>
      <w:r w:rsidRPr="00C40F95">
        <w:rPr>
          <w:rFonts w:ascii="Arial" w:hAnsi="Arial" w:cs="Arial"/>
          <w:szCs w:val="22"/>
        </w:rPr>
        <w:t>and also</w:t>
      </w:r>
      <w:proofErr w:type="gramEnd"/>
      <w:r w:rsidRPr="00C40F95">
        <w:rPr>
          <w:rFonts w:ascii="Arial" w:hAnsi="Arial" w:cs="Arial"/>
          <w:szCs w:val="22"/>
        </w:rPr>
        <w:t xml:space="preserve"> a number of other discrete issues which are within the Board’s remit. The team works with Board Members, the LGA press office and political groups to maintain local government’s reputation on Community Wellbeing issues in the media, directs our lobbying work (according to Members’ steer) in </w:t>
      </w:r>
      <w:r w:rsidRPr="00C40F95">
        <w:rPr>
          <w:rFonts w:ascii="Arial" w:hAnsi="Arial" w:cs="Arial"/>
          <w:szCs w:val="22"/>
        </w:rPr>
        <w:lastRenderedPageBreak/>
        <w:t xml:space="preserve">conjunction with the Parliamentary affairs team, and works collaboratively with other Boards across relevant cross cutting policy and improvement issues.  </w:t>
      </w:r>
    </w:p>
    <w:p w14:paraId="3EA6A80F" w14:textId="77777777" w:rsidR="005C1132" w:rsidRPr="00C40F95" w:rsidRDefault="005C1132" w:rsidP="005C1132">
      <w:pPr>
        <w:rPr>
          <w:rFonts w:ascii="Arial" w:hAnsi="Arial" w:cs="Arial"/>
          <w:szCs w:val="22"/>
        </w:rPr>
      </w:pPr>
      <w:r w:rsidRPr="00C40F95">
        <w:rPr>
          <w:rFonts w:ascii="Arial" w:hAnsi="Arial" w:cs="Arial"/>
          <w:szCs w:val="22"/>
        </w:rPr>
        <w:t xml:space="preserve"> </w:t>
      </w:r>
    </w:p>
    <w:p w14:paraId="1A8A1946" w14:textId="77777777" w:rsidR="005C1132" w:rsidRPr="00C40F95" w:rsidRDefault="005C1132" w:rsidP="005C1132">
      <w:pPr>
        <w:numPr>
          <w:ilvl w:val="0"/>
          <w:numId w:val="1"/>
        </w:numPr>
        <w:rPr>
          <w:rFonts w:ascii="Arial" w:hAnsi="Arial" w:cs="Arial"/>
          <w:szCs w:val="22"/>
        </w:rPr>
      </w:pPr>
      <w:r w:rsidRPr="00C40F95">
        <w:rPr>
          <w:rFonts w:ascii="Arial" w:hAnsi="Arial" w:cs="Arial"/>
          <w:szCs w:val="22"/>
        </w:rPr>
        <w:t xml:space="preserve">The team supports Members in person or by briefing when they represent the LGA on external speaking platforms or at Ministerial or Whitehall events. We will provide briefing notes and/or suggested speaking notes as required in advance if each engagement. </w:t>
      </w:r>
    </w:p>
    <w:p w14:paraId="3EF85365" w14:textId="77777777" w:rsidR="005C1132" w:rsidRPr="00C40F95" w:rsidRDefault="005C1132" w:rsidP="005C1132">
      <w:pPr>
        <w:pStyle w:val="ListParagraph"/>
        <w:rPr>
          <w:rFonts w:ascii="Arial" w:hAnsi="Arial" w:cs="Arial"/>
          <w:szCs w:val="22"/>
        </w:rPr>
      </w:pPr>
    </w:p>
    <w:p w14:paraId="57A40FAC" w14:textId="77777777" w:rsidR="005C1132" w:rsidRPr="00C40F95" w:rsidRDefault="005C1132" w:rsidP="005C1132">
      <w:pPr>
        <w:numPr>
          <w:ilvl w:val="0"/>
          <w:numId w:val="1"/>
        </w:numPr>
        <w:rPr>
          <w:rFonts w:ascii="Arial" w:hAnsi="Arial" w:cs="Arial"/>
          <w:szCs w:val="22"/>
        </w:rPr>
      </w:pPr>
      <w:r w:rsidRPr="00C40F95">
        <w:rPr>
          <w:rFonts w:ascii="Arial" w:hAnsi="Arial" w:cs="Arial"/>
          <w:szCs w:val="22"/>
        </w:rPr>
        <w:t xml:space="preserve">The team also participate in a number of </w:t>
      </w:r>
      <w:proofErr w:type="gramStart"/>
      <w:r w:rsidRPr="00C40F95">
        <w:rPr>
          <w:rFonts w:ascii="Arial" w:hAnsi="Arial" w:cs="Arial"/>
          <w:szCs w:val="22"/>
        </w:rPr>
        <w:t>officer</w:t>
      </w:r>
      <w:proofErr w:type="gramEnd"/>
      <w:r w:rsidRPr="00C40F95">
        <w:rPr>
          <w:rFonts w:ascii="Arial" w:hAnsi="Arial" w:cs="Arial"/>
          <w:szCs w:val="22"/>
        </w:rPr>
        <w:t xml:space="preserve"> working groups and programme boards, representing the sector’s interests and putting forward the LGA’s agreed policy positions.</w:t>
      </w:r>
    </w:p>
    <w:p w14:paraId="4BFA2C59" w14:textId="77777777" w:rsidR="005C1132" w:rsidRPr="00C40F95" w:rsidRDefault="005C1132" w:rsidP="005C1132">
      <w:pPr>
        <w:pStyle w:val="ListParagraph"/>
        <w:ind w:left="0"/>
        <w:rPr>
          <w:rFonts w:ascii="Arial" w:hAnsi="Arial" w:cs="Arial"/>
          <w:szCs w:val="22"/>
        </w:rPr>
      </w:pPr>
    </w:p>
    <w:p w14:paraId="57843DA1" w14:textId="77777777" w:rsidR="005C1132" w:rsidRPr="00C40F95" w:rsidRDefault="005C1132" w:rsidP="005C1132">
      <w:pPr>
        <w:pStyle w:val="PlainText"/>
        <w:rPr>
          <w:rFonts w:cs="Arial"/>
          <w:b/>
          <w:szCs w:val="22"/>
        </w:rPr>
      </w:pPr>
      <w:r w:rsidRPr="00C40F95">
        <w:rPr>
          <w:rFonts w:cs="Arial"/>
          <w:b/>
          <w:szCs w:val="22"/>
        </w:rPr>
        <w:t>Communications and Events</w:t>
      </w:r>
    </w:p>
    <w:p w14:paraId="073D2787" w14:textId="77777777" w:rsidR="005C1132" w:rsidRPr="00C40F95" w:rsidRDefault="005C1132" w:rsidP="005C1132">
      <w:pPr>
        <w:pStyle w:val="PlainText"/>
        <w:ind w:left="360"/>
        <w:rPr>
          <w:rFonts w:cs="Arial"/>
          <w:b/>
          <w:szCs w:val="22"/>
        </w:rPr>
      </w:pPr>
    </w:p>
    <w:p w14:paraId="502217F2" w14:textId="77777777" w:rsidR="005C1132" w:rsidRPr="00C40F95" w:rsidRDefault="005C1132" w:rsidP="005C1132">
      <w:pPr>
        <w:numPr>
          <w:ilvl w:val="0"/>
          <w:numId w:val="1"/>
        </w:numPr>
        <w:autoSpaceDE w:val="0"/>
        <w:autoSpaceDN w:val="0"/>
        <w:adjustRightInd w:val="0"/>
        <w:rPr>
          <w:rFonts w:ascii="Arial" w:hAnsi="Arial" w:cs="Arial"/>
          <w:szCs w:val="22"/>
        </w:rPr>
      </w:pPr>
      <w:r w:rsidRPr="00C40F95">
        <w:rPr>
          <w:rFonts w:ascii="Arial" w:hAnsi="Arial" w:cs="Arial"/>
          <w:szCs w:val="22"/>
        </w:rPr>
        <w:t xml:space="preserve">There are </w:t>
      </w:r>
      <w:proofErr w:type="gramStart"/>
      <w:r w:rsidRPr="00C40F95">
        <w:rPr>
          <w:rFonts w:ascii="Arial" w:hAnsi="Arial" w:cs="Arial"/>
          <w:szCs w:val="22"/>
        </w:rPr>
        <w:t>a number of</w:t>
      </w:r>
      <w:proofErr w:type="gramEnd"/>
      <w:r w:rsidRPr="00C40F95">
        <w:rPr>
          <w:rFonts w:ascii="Arial" w:hAnsi="Arial" w:cs="Arial"/>
          <w:szCs w:val="22"/>
        </w:rPr>
        <w:t xml:space="preserve"> internal and external communications channels available to help the Community Wellbeing Board promote the work it is doing and to seek views from our member authorities.</w:t>
      </w:r>
    </w:p>
    <w:p w14:paraId="46FD77B4" w14:textId="77777777" w:rsidR="005C1132" w:rsidRPr="00C40F95" w:rsidRDefault="005C1132" w:rsidP="005C1132">
      <w:pPr>
        <w:autoSpaceDE w:val="0"/>
        <w:autoSpaceDN w:val="0"/>
        <w:adjustRightInd w:val="0"/>
        <w:ind w:left="360"/>
        <w:rPr>
          <w:rFonts w:ascii="Arial" w:hAnsi="Arial" w:cs="Arial"/>
          <w:szCs w:val="22"/>
        </w:rPr>
      </w:pPr>
    </w:p>
    <w:p w14:paraId="04E6179A" w14:textId="77777777" w:rsidR="005C1132" w:rsidRPr="00C40F95" w:rsidRDefault="005C1132" w:rsidP="005C1132">
      <w:pPr>
        <w:numPr>
          <w:ilvl w:val="0"/>
          <w:numId w:val="1"/>
        </w:numPr>
        <w:autoSpaceDE w:val="0"/>
        <w:autoSpaceDN w:val="0"/>
        <w:adjustRightInd w:val="0"/>
        <w:rPr>
          <w:rFonts w:ascii="Arial" w:hAnsi="Arial" w:cs="Arial"/>
          <w:szCs w:val="22"/>
        </w:rPr>
      </w:pPr>
      <w:r w:rsidRPr="00C40F95">
        <w:rPr>
          <w:rFonts w:ascii="Arial" w:hAnsi="Arial" w:cs="Arial"/>
          <w:szCs w:val="22"/>
        </w:rPr>
        <w:t xml:space="preserve">In the Autumn the Community Wellbeing Team participates in the National Children and Adult Services conference (NCASC) Organised by the Local Government Association (LGA), Association of Directors of Social Services (ADASS) and Association of Directors of Children's Services (ADCS), the NCASC is regularly attended by more than 1,000 delegates. It is widely recognised as the most important annual event of its kind for councillors, directors, senior officers, policymakers and service managers with responsibilities for children's services, adult care and health in the statutory, voluntary and private sectors. This </w:t>
      </w:r>
      <w:proofErr w:type="spellStart"/>
      <w:r w:rsidRPr="00C40F95">
        <w:rPr>
          <w:rFonts w:ascii="Arial" w:hAnsi="Arial" w:cs="Arial"/>
          <w:szCs w:val="22"/>
        </w:rPr>
        <w:t>years</w:t>
      </w:r>
      <w:proofErr w:type="spellEnd"/>
      <w:r w:rsidRPr="00C40F95">
        <w:rPr>
          <w:rFonts w:ascii="Arial" w:hAnsi="Arial" w:cs="Arial"/>
          <w:szCs w:val="22"/>
        </w:rPr>
        <w:t xml:space="preserve"> NCASC will be held in Manchester from 20 to 22 November.</w:t>
      </w:r>
    </w:p>
    <w:p w14:paraId="0A240EF1" w14:textId="77777777" w:rsidR="005C1132" w:rsidRPr="00C40F95" w:rsidRDefault="005C1132" w:rsidP="005C1132">
      <w:pPr>
        <w:autoSpaceDE w:val="0"/>
        <w:autoSpaceDN w:val="0"/>
        <w:adjustRightInd w:val="0"/>
        <w:rPr>
          <w:rFonts w:ascii="Arial" w:hAnsi="Arial" w:cs="Arial"/>
          <w:szCs w:val="22"/>
        </w:rPr>
      </w:pPr>
    </w:p>
    <w:p w14:paraId="245DFC88" w14:textId="77777777" w:rsidR="005C1132" w:rsidRDefault="005C1132" w:rsidP="005C1132">
      <w:pPr>
        <w:numPr>
          <w:ilvl w:val="0"/>
          <w:numId w:val="1"/>
        </w:numPr>
        <w:rPr>
          <w:rFonts w:ascii="Arial" w:hAnsi="Arial" w:cs="Arial"/>
          <w:szCs w:val="22"/>
        </w:rPr>
      </w:pPr>
      <w:r w:rsidRPr="00C40F95">
        <w:rPr>
          <w:rFonts w:ascii="Arial" w:hAnsi="Arial" w:cs="Arial"/>
          <w:szCs w:val="22"/>
        </w:rPr>
        <w:t xml:space="preserve">We also have a dedicated section on the LGA website, regular e-bulletins with a personal introduction from the Chair of the Board, outside speaking engagements and interviews, advisory networks, features and news items in First magazine as well as twitter accounts which are used to keep in touch with our members. </w:t>
      </w:r>
    </w:p>
    <w:p w14:paraId="44ADC419" w14:textId="77777777" w:rsidR="005C1132" w:rsidRDefault="005C1132" w:rsidP="005C1132">
      <w:pPr>
        <w:rPr>
          <w:rFonts w:ascii="Arial" w:hAnsi="Arial" w:cs="Arial"/>
          <w:szCs w:val="22"/>
        </w:rPr>
      </w:pPr>
    </w:p>
    <w:p w14:paraId="5948D2FD" w14:textId="77777777" w:rsidR="005C1132" w:rsidRDefault="005C1132" w:rsidP="005C1132">
      <w:pPr>
        <w:rPr>
          <w:rFonts w:ascii="Arial" w:hAnsi="Arial" w:cs="Arial"/>
          <w:szCs w:val="22"/>
        </w:rPr>
      </w:pPr>
    </w:p>
    <w:p w14:paraId="59D320EE" w14:textId="77777777" w:rsidR="005C1132" w:rsidRDefault="005C1132" w:rsidP="005C1132">
      <w:pPr>
        <w:rPr>
          <w:rFonts w:ascii="Arial" w:hAnsi="Arial" w:cs="Arial"/>
          <w:szCs w:val="22"/>
        </w:rPr>
      </w:pPr>
    </w:p>
    <w:p w14:paraId="13A32F51" w14:textId="77777777" w:rsidR="005C1132" w:rsidRDefault="005C1132" w:rsidP="005C1132">
      <w:pPr>
        <w:jc w:val="right"/>
        <w:rPr>
          <w:rFonts w:ascii="Arial" w:hAnsi="Arial" w:cs="Arial"/>
          <w:b/>
          <w:bCs/>
          <w:color w:val="000000"/>
          <w:szCs w:val="22"/>
          <w:lang w:eastAsia="en-US"/>
        </w:rPr>
      </w:pPr>
      <w:r>
        <w:rPr>
          <w:rFonts w:ascii="Arial" w:hAnsi="Arial" w:cs="Arial"/>
          <w:b/>
          <w:sz w:val="28"/>
          <w:szCs w:val="28"/>
        </w:rPr>
        <w:br w:type="page"/>
      </w:r>
      <w:r>
        <w:rPr>
          <w:rFonts w:ascii="Arial" w:hAnsi="Arial" w:cs="Arial"/>
          <w:b/>
          <w:bCs/>
          <w:color w:val="000000"/>
          <w:szCs w:val="22"/>
          <w:lang w:eastAsia="en-US"/>
        </w:rPr>
        <w:lastRenderedPageBreak/>
        <w:t>Appendix A</w:t>
      </w:r>
    </w:p>
    <w:p w14:paraId="765AFCA1" w14:textId="77777777" w:rsidR="005C1132" w:rsidRPr="008D775F" w:rsidRDefault="005C1132" w:rsidP="005C1132">
      <w:pPr>
        <w:jc w:val="right"/>
        <w:rPr>
          <w:rFonts w:ascii="Arial" w:hAnsi="Arial" w:cs="Arial"/>
          <w:b/>
          <w:bCs/>
          <w:color w:val="000000"/>
          <w:szCs w:val="22"/>
          <w:lang w:eastAsia="en-US"/>
        </w:rPr>
      </w:pPr>
    </w:p>
    <w:p w14:paraId="1B9AB443" w14:textId="77777777" w:rsidR="005C1132" w:rsidRPr="00AC30F7" w:rsidRDefault="005C1132" w:rsidP="005C1132">
      <w:pPr>
        <w:spacing w:line="256" w:lineRule="auto"/>
        <w:rPr>
          <w:rFonts w:ascii="Arial" w:hAnsi="Arial" w:cs="Arial"/>
        </w:rPr>
      </w:pPr>
      <w:r w:rsidRPr="00AC30F7">
        <w:rPr>
          <w:rFonts w:ascii="Arial" w:hAnsi="Arial" w:cs="Arial"/>
          <w:b/>
          <w:sz w:val="28"/>
        </w:rPr>
        <w:t xml:space="preserve">Terms of Reference: </w:t>
      </w:r>
      <w:r>
        <w:rPr>
          <w:rFonts w:ascii="Arial" w:hAnsi="Arial" w:cs="Arial"/>
          <w:b/>
          <w:sz w:val="28"/>
        </w:rPr>
        <w:t>Community Wellbeing</w:t>
      </w:r>
      <w:r w:rsidRPr="00AC30F7">
        <w:rPr>
          <w:rFonts w:ascii="Arial" w:hAnsi="Arial" w:cs="Arial"/>
          <w:b/>
          <w:sz w:val="28"/>
        </w:rPr>
        <w:t xml:space="preserve"> Board </w:t>
      </w:r>
    </w:p>
    <w:p w14:paraId="190226EA" w14:textId="77777777" w:rsidR="005C1132" w:rsidRPr="00AC30F7" w:rsidRDefault="005C1132" w:rsidP="005C1132">
      <w:pPr>
        <w:spacing w:line="256" w:lineRule="auto"/>
        <w:rPr>
          <w:rFonts w:ascii="Arial" w:hAnsi="Arial" w:cs="Arial"/>
        </w:rPr>
      </w:pPr>
      <w:r w:rsidRPr="00AC30F7">
        <w:rPr>
          <w:rFonts w:ascii="Arial" w:hAnsi="Arial" w:cs="Arial"/>
          <w:color w:val="FF0000"/>
          <w:sz w:val="24"/>
        </w:rPr>
        <w:t xml:space="preserve"> </w:t>
      </w:r>
      <w:r w:rsidRPr="00AC30F7">
        <w:rPr>
          <w:rFonts w:ascii="Arial" w:hAnsi="Arial" w:cs="Arial"/>
          <w:color w:val="FF0000"/>
        </w:rPr>
        <w:t xml:space="preserve"> </w:t>
      </w:r>
    </w:p>
    <w:p w14:paraId="029B97CF" w14:textId="77777777" w:rsidR="005C1132" w:rsidRPr="0051471B" w:rsidRDefault="005C1132" w:rsidP="005C1132">
      <w:pPr>
        <w:rPr>
          <w:rFonts w:ascii="Arial" w:hAnsi="Arial" w:cs="Arial"/>
          <w:szCs w:val="22"/>
        </w:rPr>
      </w:pPr>
      <w:r w:rsidRPr="0051471B">
        <w:rPr>
          <w:rFonts w:ascii="Arial" w:hAnsi="Arial" w:cs="Arial"/>
          <w:szCs w:val="22"/>
        </w:rPr>
        <w:t xml:space="preserve">The purpose of the Community Wellbeing Board is to engage and develop a thorough understanding of the issues within their brief and how legislation does or could affect councils and their communities, in particular </w:t>
      </w:r>
      <w:proofErr w:type="gramStart"/>
      <w:r w:rsidRPr="0051471B">
        <w:rPr>
          <w:rFonts w:ascii="Arial" w:hAnsi="Arial" w:cs="Arial"/>
          <w:szCs w:val="22"/>
        </w:rPr>
        <w:t>with regard to</w:t>
      </w:r>
      <w:proofErr w:type="gramEnd"/>
      <w:r w:rsidRPr="0051471B">
        <w:rPr>
          <w:rFonts w:ascii="Arial" w:hAnsi="Arial" w:cs="Arial"/>
          <w:szCs w:val="22"/>
        </w:rPr>
        <w:t xml:space="preserve"> the growing integration of health and social care services. </w:t>
      </w:r>
    </w:p>
    <w:p w14:paraId="261B878A" w14:textId="77777777" w:rsidR="005C1132" w:rsidRPr="0051471B" w:rsidRDefault="005C1132" w:rsidP="005C1132">
      <w:pPr>
        <w:rPr>
          <w:rFonts w:ascii="Arial" w:hAnsi="Arial" w:cs="Arial"/>
          <w:szCs w:val="22"/>
        </w:rPr>
      </w:pPr>
    </w:p>
    <w:p w14:paraId="092B7A7A" w14:textId="77777777" w:rsidR="005C1132" w:rsidRPr="0051471B" w:rsidRDefault="005C1132" w:rsidP="005C1132">
      <w:pPr>
        <w:rPr>
          <w:rFonts w:ascii="Arial" w:hAnsi="Arial" w:cs="Arial"/>
          <w:szCs w:val="22"/>
        </w:rPr>
      </w:pPr>
      <w:r w:rsidRPr="0051471B">
        <w:rPr>
          <w:rFonts w:ascii="Arial" w:hAnsi="Arial" w:cs="Arial"/>
          <w:szCs w:val="22"/>
        </w:rPr>
        <w:t>The Board works to support local government in delivery of its public health, social inclusion and equalities responsibilities, as well as issues relating to an ageing society and the reform and funding of adult social care.</w:t>
      </w:r>
    </w:p>
    <w:p w14:paraId="64064D6B" w14:textId="77777777" w:rsidR="005C1132" w:rsidRPr="0051471B" w:rsidRDefault="005C1132" w:rsidP="005C1132">
      <w:pPr>
        <w:rPr>
          <w:rFonts w:ascii="Arial" w:hAnsi="Arial" w:cs="Arial"/>
          <w:szCs w:val="22"/>
        </w:rPr>
      </w:pPr>
    </w:p>
    <w:p w14:paraId="60D4FD6D" w14:textId="77777777" w:rsidR="005C1132" w:rsidRPr="0051471B" w:rsidRDefault="005C1132" w:rsidP="005C1132">
      <w:pPr>
        <w:rPr>
          <w:rFonts w:ascii="Arial" w:hAnsi="Arial" w:cs="Arial"/>
          <w:szCs w:val="22"/>
          <w:lang w:val="en-US"/>
        </w:rPr>
      </w:pPr>
      <w:r w:rsidRPr="0051471B">
        <w:rPr>
          <w:rFonts w:ascii="Arial" w:hAnsi="Arial" w:cs="Arial"/>
          <w:szCs w:val="22"/>
        </w:rPr>
        <w:t>It is also responsible for maintaining a close relationship with the work of the Asylum, Refugee and Migration Task Group.</w:t>
      </w:r>
    </w:p>
    <w:p w14:paraId="660B2C97" w14:textId="77777777" w:rsidR="005C1132" w:rsidRPr="0051471B" w:rsidRDefault="005C1132" w:rsidP="005C1132">
      <w:pPr>
        <w:rPr>
          <w:rFonts w:ascii="Arial" w:hAnsi="Arial" w:cs="Arial"/>
          <w:szCs w:val="22"/>
        </w:rPr>
      </w:pPr>
    </w:p>
    <w:p w14:paraId="55BA8F92" w14:textId="77777777" w:rsidR="005C1132" w:rsidRPr="0051471B" w:rsidRDefault="005C1132" w:rsidP="005C1132">
      <w:pPr>
        <w:rPr>
          <w:rFonts w:ascii="Arial" w:hAnsi="Arial" w:cs="Arial"/>
          <w:szCs w:val="22"/>
        </w:rPr>
      </w:pPr>
      <w:r w:rsidRPr="0051471B">
        <w:rPr>
          <w:rFonts w:ascii="Arial" w:hAnsi="Arial" w:cs="Arial"/>
          <w:szCs w:val="22"/>
        </w:rPr>
        <w:t xml:space="preserve">The Community Wellbeing Board’s responsibilities include: </w:t>
      </w:r>
    </w:p>
    <w:p w14:paraId="7122B166" w14:textId="77777777" w:rsidR="005C1132" w:rsidRPr="0051471B" w:rsidRDefault="005C1132" w:rsidP="005C1132">
      <w:pPr>
        <w:rPr>
          <w:rFonts w:ascii="Arial" w:hAnsi="Arial" w:cs="Arial"/>
          <w:szCs w:val="22"/>
        </w:rPr>
      </w:pPr>
    </w:p>
    <w:p w14:paraId="5AFC7C55"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Representing and lobbying on behalf of the LGA including making public statements on its areas of responsibility.</w:t>
      </w:r>
    </w:p>
    <w:p w14:paraId="233AA079" w14:textId="77777777" w:rsidR="005C1132" w:rsidRPr="0051471B" w:rsidRDefault="005C1132" w:rsidP="005C1132">
      <w:pPr>
        <w:rPr>
          <w:rFonts w:ascii="Arial" w:hAnsi="Arial" w:cs="Arial"/>
          <w:szCs w:val="22"/>
        </w:rPr>
      </w:pPr>
    </w:p>
    <w:p w14:paraId="1B2B0266"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Building and maintaining relationships with key stakeholders.</w:t>
      </w:r>
    </w:p>
    <w:p w14:paraId="5C07BE9F" w14:textId="77777777" w:rsidR="005C1132" w:rsidRPr="0051471B" w:rsidRDefault="005C1132" w:rsidP="005C1132">
      <w:pPr>
        <w:rPr>
          <w:rFonts w:ascii="Arial" w:hAnsi="Arial" w:cs="Arial"/>
          <w:szCs w:val="22"/>
        </w:rPr>
      </w:pPr>
    </w:p>
    <w:p w14:paraId="3028C31D"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Ensuring the priorities of councils are fed into the business planning process.</w:t>
      </w:r>
    </w:p>
    <w:p w14:paraId="26D1F1D9" w14:textId="77777777" w:rsidR="005C1132" w:rsidRPr="0051471B" w:rsidRDefault="005C1132" w:rsidP="005C1132">
      <w:pPr>
        <w:rPr>
          <w:rFonts w:ascii="Arial" w:hAnsi="Arial" w:cs="Arial"/>
          <w:szCs w:val="22"/>
        </w:rPr>
      </w:pPr>
    </w:p>
    <w:p w14:paraId="5F37E227"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Developing a work programme to deliver the business plan priorities relevant to their brief, covering lobbying campaigns, research, improvement support in the context of the strategic framework set by the Improvement &amp; Innovation Board and events and linking with other boards where appropriate.</w:t>
      </w:r>
    </w:p>
    <w:p w14:paraId="7DEBE794" w14:textId="77777777" w:rsidR="005C1132" w:rsidRPr="0051471B" w:rsidRDefault="005C1132" w:rsidP="005C1132">
      <w:pPr>
        <w:rPr>
          <w:rFonts w:ascii="Arial" w:hAnsi="Arial" w:cs="Arial"/>
          <w:szCs w:val="22"/>
        </w:rPr>
      </w:pPr>
    </w:p>
    <w:p w14:paraId="5E200ACE"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Sharing good practice and ideas to stimulate innovation and improvement.</w:t>
      </w:r>
    </w:p>
    <w:p w14:paraId="0E4B6C5D" w14:textId="77777777" w:rsidR="005C1132" w:rsidRPr="0051471B" w:rsidRDefault="005C1132" w:rsidP="005C1132">
      <w:pPr>
        <w:rPr>
          <w:rFonts w:ascii="Arial" w:hAnsi="Arial" w:cs="Arial"/>
          <w:szCs w:val="22"/>
        </w:rPr>
      </w:pPr>
    </w:p>
    <w:p w14:paraId="7E88D1FF"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Involving representatives from councils in its work, through task groups, Commissions, SIGs, regional networks and mechanisms.</w:t>
      </w:r>
    </w:p>
    <w:p w14:paraId="61ED15E7" w14:textId="77777777" w:rsidR="005C1132" w:rsidRPr="0051471B" w:rsidRDefault="005C1132" w:rsidP="005C1132">
      <w:pPr>
        <w:rPr>
          <w:rFonts w:ascii="Arial" w:hAnsi="Arial" w:cs="Arial"/>
          <w:szCs w:val="22"/>
        </w:rPr>
      </w:pPr>
    </w:p>
    <w:p w14:paraId="5F6E18E8"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Responding to specific issues referred to the Board by one or more member councils or groupings of councils.</w:t>
      </w:r>
    </w:p>
    <w:p w14:paraId="1DBE5BE4" w14:textId="77777777" w:rsidR="005C1132" w:rsidRPr="0051471B" w:rsidRDefault="005C1132" w:rsidP="005C1132">
      <w:pPr>
        <w:rPr>
          <w:rFonts w:ascii="Arial" w:hAnsi="Arial" w:cs="Arial"/>
          <w:szCs w:val="22"/>
        </w:rPr>
      </w:pPr>
    </w:p>
    <w:p w14:paraId="2AD80AFA" w14:textId="77777777" w:rsidR="005C1132" w:rsidRPr="0051471B" w:rsidRDefault="005C1132" w:rsidP="005C1132">
      <w:pPr>
        <w:numPr>
          <w:ilvl w:val="0"/>
          <w:numId w:val="2"/>
        </w:numPr>
        <w:rPr>
          <w:rFonts w:ascii="Arial" w:hAnsi="Arial" w:cs="Arial"/>
          <w:szCs w:val="22"/>
        </w:rPr>
      </w:pPr>
      <w:r w:rsidRPr="0051471B">
        <w:rPr>
          <w:rFonts w:ascii="Arial" w:hAnsi="Arial" w:cs="Arial"/>
          <w:szCs w:val="22"/>
        </w:rPr>
        <w:t xml:space="preserve">The Community Wellbeing Board may: </w:t>
      </w:r>
    </w:p>
    <w:p w14:paraId="3D29E7CC" w14:textId="77777777" w:rsidR="005C1132" w:rsidRPr="0051471B" w:rsidRDefault="005C1132" w:rsidP="005C1132">
      <w:pPr>
        <w:rPr>
          <w:rFonts w:ascii="Arial" w:hAnsi="Arial" w:cs="Arial"/>
          <w:szCs w:val="22"/>
        </w:rPr>
      </w:pPr>
    </w:p>
    <w:p w14:paraId="0BAE41D2" w14:textId="77777777" w:rsidR="005C1132" w:rsidRPr="0051471B" w:rsidRDefault="005C1132" w:rsidP="005C1132">
      <w:pPr>
        <w:numPr>
          <w:ilvl w:val="1"/>
          <w:numId w:val="2"/>
        </w:numPr>
        <w:rPr>
          <w:rFonts w:ascii="Arial" w:hAnsi="Arial" w:cs="Arial"/>
          <w:szCs w:val="22"/>
        </w:rPr>
      </w:pPr>
      <w:r w:rsidRPr="0051471B">
        <w:rPr>
          <w:rFonts w:ascii="Arial" w:hAnsi="Arial" w:cs="Arial"/>
          <w:szCs w:val="22"/>
        </w:rPr>
        <w:t>Appoint members to relevant outside bodies in accordance with the Political Conventions.</w:t>
      </w:r>
    </w:p>
    <w:p w14:paraId="371FDE6C" w14:textId="77777777" w:rsidR="005C1132" w:rsidRPr="0051471B" w:rsidRDefault="005C1132" w:rsidP="005C1132">
      <w:pPr>
        <w:ind w:left="720"/>
        <w:rPr>
          <w:rFonts w:ascii="Arial" w:hAnsi="Arial" w:cs="Arial"/>
          <w:szCs w:val="22"/>
        </w:rPr>
      </w:pPr>
    </w:p>
    <w:p w14:paraId="5CA49380" w14:textId="77777777" w:rsidR="005C1132" w:rsidRPr="0051471B" w:rsidRDefault="005C1132" w:rsidP="005C1132">
      <w:pPr>
        <w:numPr>
          <w:ilvl w:val="1"/>
          <w:numId w:val="2"/>
        </w:numPr>
        <w:rPr>
          <w:rFonts w:ascii="Arial" w:hAnsi="Arial" w:cs="Arial"/>
          <w:szCs w:val="22"/>
        </w:rPr>
      </w:pPr>
      <w:r w:rsidRPr="0051471B">
        <w:rPr>
          <w:rFonts w:ascii="Arial" w:hAnsi="Arial" w:cs="Arial"/>
          <w:szCs w:val="22"/>
        </w:rPr>
        <w:t>Appoint Board holders from the Board to lead on key issues.</w:t>
      </w:r>
    </w:p>
    <w:p w14:paraId="30BB6D2B" w14:textId="77777777" w:rsidR="005C1132" w:rsidRPr="0051471B" w:rsidRDefault="005C1132" w:rsidP="005C1132">
      <w:pPr>
        <w:rPr>
          <w:rFonts w:ascii="Arial" w:hAnsi="Arial" w:cs="Arial"/>
          <w:b/>
          <w:szCs w:val="22"/>
        </w:rPr>
      </w:pPr>
    </w:p>
    <w:p w14:paraId="2157D208" w14:textId="77777777" w:rsidR="005C1132" w:rsidRPr="0051471B" w:rsidRDefault="005C1132" w:rsidP="005C1132">
      <w:pPr>
        <w:rPr>
          <w:rFonts w:ascii="Arial" w:hAnsi="Arial" w:cs="Arial"/>
          <w:b/>
          <w:szCs w:val="22"/>
        </w:rPr>
      </w:pPr>
      <w:r w:rsidRPr="0051471B">
        <w:rPr>
          <w:rFonts w:ascii="Arial" w:hAnsi="Arial" w:cs="Arial"/>
          <w:b/>
          <w:szCs w:val="22"/>
        </w:rPr>
        <w:t>Quorum</w:t>
      </w:r>
    </w:p>
    <w:p w14:paraId="4121345A" w14:textId="77777777" w:rsidR="005C1132" w:rsidRPr="0051471B" w:rsidRDefault="005C1132" w:rsidP="005C1132">
      <w:pPr>
        <w:autoSpaceDE w:val="0"/>
        <w:autoSpaceDN w:val="0"/>
        <w:rPr>
          <w:rFonts w:ascii="Arial" w:hAnsi="Arial" w:cs="Arial"/>
          <w:szCs w:val="22"/>
        </w:rPr>
      </w:pPr>
    </w:p>
    <w:p w14:paraId="31E24A6C" w14:textId="77777777" w:rsidR="005C1132" w:rsidRPr="0051471B" w:rsidRDefault="005C1132" w:rsidP="005C1132">
      <w:pPr>
        <w:autoSpaceDE w:val="0"/>
        <w:autoSpaceDN w:val="0"/>
        <w:rPr>
          <w:rFonts w:ascii="Arial" w:hAnsi="Arial" w:cs="Arial"/>
          <w:color w:val="000000"/>
          <w:szCs w:val="22"/>
          <w:lang w:val="en-US"/>
        </w:rPr>
      </w:pPr>
      <w:r w:rsidRPr="0051471B">
        <w:rPr>
          <w:rFonts w:ascii="Arial" w:hAnsi="Arial" w:cs="Arial"/>
          <w:szCs w:val="22"/>
        </w:rPr>
        <w:t xml:space="preserve">One </w:t>
      </w:r>
      <w:r w:rsidRPr="0051471B">
        <w:rPr>
          <w:rFonts w:ascii="Arial" w:hAnsi="Arial" w:cs="Arial"/>
          <w:color w:val="000000"/>
          <w:szCs w:val="22"/>
          <w:lang w:val="en-US"/>
        </w:rPr>
        <w:t xml:space="preserve">third of the members, </w:t>
      </w:r>
      <w:proofErr w:type="gramStart"/>
      <w:r w:rsidRPr="0051471B">
        <w:rPr>
          <w:rFonts w:ascii="Arial" w:hAnsi="Arial" w:cs="Arial"/>
          <w:color w:val="000000"/>
          <w:szCs w:val="22"/>
          <w:lang w:val="en-US"/>
        </w:rPr>
        <w:t>provided that</w:t>
      </w:r>
      <w:proofErr w:type="gramEnd"/>
      <w:r w:rsidRPr="0051471B">
        <w:rPr>
          <w:rFonts w:ascii="Arial" w:hAnsi="Arial" w:cs="Arial"/>
          <w:color w:val="000000"/>
          <w:szCs w:val="22"/>
          <w:lang w:val="en-US"/>
        </w:rPr>
        <w:t xml:space="preserve"> representatives of at least 2 political groups represented on the body</w:t>
      </w:r>
      <w:r w:rsidRPr="0051471B">
        <w:rPr>
          <w:rFonts w:ascii="Arial" w:hAnsi="Arial" w:cs="Arial"/>
          <w:b/>
          <w:bCs/>
          <w:color w:val="000000"/>
          <w:szCs w:val="22"/>
          <w:lang w:val="en-US"/>
        </w:rPr>
        <w:t xml:space="preserve"> </w:t>
      </w:r>
      <w:r w:rsidRPr="0051471B">
        <w:rPr>
          <w:rFonts w:ascii="Arial" w:hAnsi="Arial" w:cs="Arial"/>
          <w:color w:val="000000"/>
          <w:szCs w:val="22"/>
          <w:lang w:val="en-US"/>
        </w:rPr>
        <w:t>are present.</w:t>
      </w:r>
    </w:p>
    <w:p w14:paraId="514DD006" w14:textId="77777777" w:rsidR="005C1132" w:rsidRPr="0051471B" w:rsidRDefault="005C1132" w:rsidP="005C1132">
      <w:pPr>
        <w:rPr>
          <w:rFonts w:ascii="Arial" w:hAnsi="Arial" w:cs="Arial"/>
          <w:szCs w:val="22"/>
        </w:rPr>
      </w:pPr>
    </w:p>
    <w:p w14:paraId="31325843" w14:textId="77777777" w:rsidR="005C1132" w:rsidRDefault="005C1132" w:rsidP="005C1132">
      <w:pPr>
        <w:rPr>
          <w:rFonts w:ascii="Arial" w:hAnsi="Arial" w:cs="Arial"/>
          <w:b/>
          <w:szCs w:val="22"/>
        </w:rPr>
      </w:pPr>
    </w:p>
    <w:p w14:paraId="7370D342" w14:textId="77777777" w:rsidR="005C1132" w:rsidRDefault="005C1132" w:rsidP="005C1132">
      <w:pPr>
        <w:rPr>
          <w:rFonts w:ascii="Arial" w:hAnsi="Arial" w:cs="Arial"/>
          <w:b/>
          <w:szCs w:val="22"/>
        </w:rPr>
      </w:pPr>
    </w:p>
    <w:p w14:paraId="4A6591C6" w14:textId="77777777" w:rsidR="005C1132" w:rsidRPr="0051471B" w:rsidRDefault="005C1132" w:rsidP="005C1132">
      <w:pPr>
        <w:rPr>
          <w:rFonts w:ascii="Arial" w:hAnsi="Arial" w:cs="Arial"/>
          <w:b/>
          <w:szCs w:val="22"/>
        </w:rPr>
      </w:pPr>
      <w:r w:rsidRPr="0051471B">
        <w:rPr>
          <w:rFonts w:ascii="Arial" w:hAnsi="Arial" w:cs="Arial"/>
          <w:b/>
          <w:szCs w:val="22"/>
        </w:rPr>
        <w:t>Political Composition</w:t>
      </w:r>
    </w:p>
    <w:p w14:paraId="35962A14" w14:textId="77777777" w:rsidR="005C1132" w:rsidRPr="0051471B" w:rsidRDefault="005C1132" w:rsidP="005C1132">
      <w:pPr>
        <w:rPr>
          <w:rFonts w:ascii="Arial" w:hAnsi="Arial" w:cs="Arial"/>
          <w:szCs w:val="22"/>
        </w:rPr>
      </w:pPr>
    </w:p>
    <w:p w14:paraId="5CD9103D" w14:textId="77777777" w:rsidR="005C1132" w:rsidRPr="0051471B" w:rsidRDefault="005C1132" w:rsidP="005C1132">
      <w:pPr>
        <w:rPr>
          <w:rFonts w:ascii="Arial" w:hAnsi="Arial" w:cs="Arial"/>
          <w:szCs w:val="22"/>
        </w:rPr>
      </w:pPr>
      <w:r w:rsidRPr="0051471B">
        <w:rPr>
          <w:rFonts w:ascii="Arial" w:hAnsi="Arial" w:cs="Arial"/>
          <w:szCs w:val="22"/>
        </w:rPr>
        <w:t xml:space="preserve">Conservative group: </w:t>
      </w:r>
      <w:r w:rsidRPr="0051471B">
        <w:rPr>
          <w:rFonts w:ascii="Arial" w:hAnsi="Arial" w:cs="Arial"/>
          <w:szCs w:val="22"/>
        </w:rPr>
        <w:tab/>
      </w:r>
      <w:r w:rsidRPr="0051471B">
        <w:rPr>
          <w:rFonts w:ascii="Arial" w:hAnsi="Arial" w:cs="Arial"/>
          <w:szCs w:val="22"/>
        </w:rPr>
        <w:tab/>
      </w:r>
      <w:r>
        <w:rPr>
          <w:rFonts w:ascii="Arial" w:hAnsi="Arial" w:cs="Arial"/>
          <w:szCs w:val="22"/>
        </w:rPr>
        <w:t>7</w:t>
      </w:r>
      <w:r w:rsidRPr="0051471B">
        <w:rPr>
          <w:rFonts w:ascii="Arial" w:hAnsi="Arial" w:cs="Arial"/>
          <w:szCs w:val="22"/>
        </w:rPr>
        <w:t xml:space="preserve"> members</w:t>
      </w:r>
    </w:p>
    <w:p w14:paraId="0E50DF3C" w14:textId="77777777" w:rsidR="005C1132" w:rsidRPr="0051471B" w:rsidRDefault="005C1132" w:rsidP="005C1132">
      <w:pPr>
        <w:rPr>
          <w:rFonts w:ascii="Arial" w:hAnsi="Arial" w:cs="Arial"/>
          <w:szCs w:val="22"/>
        </w:rPr>
      </w:pPr>
      <w:r w:rsidRPr="0051471B">
        <w:rPr>
          <w:rFonts w:ascii="Arial" w:hAnsi="Arial" w:cs="Arial"/>
          <w:szCs w:val="22"/>
        </w:rPr>
        <w:t xml:space="preserve">Labour group: </w:t>
      </w:r>
      <w:r w:rsidRPr="0051471B">
        <w:rPr>
          <w:rFonts w:ascii="Arial" w:hAnsi="Arial" w:cs="Arial"/>
          <w:szCs w:val="22"/>
        </w:rPr>
        <w:tab/>
      </w:r>
      <w:r w:rsidRPr="0051471B">
        <w:rPr>
          <w:rFonts w:ascii="Arial" w:hAnsi="Arial" w:cs="Arial"/>
          <w:szCs w:val="22"/>
        </w:rPr>
        <w:tab/>
      </w:r>
      <w:r w:rsidRPr="0051471B">
        <w:rPr>
          <w:rFonts w:ascii="Arial" w:hAnsi="Arial" w:cs="Arial"/>
          <w:szCs w:val="22"/>
        </w:rPr>
        <w:tab/>
        <w:t>7 members</w:t>
      </w:r>
    </w:p>
    <w:p w14:paraId="4F90C9ED" w14:textId="77777777" w:rsidR="005C1132" w:rsidRPr="0051471B" w:rsidRDefault="005C1132" w:rsidP="005C1132">
      <w:pPr>
        <w:rPr>
          <w:rFonts w:ascii="Arial" w:hAnsi="Arial" w:cs="Arial"/>
          <w:szCs w:val="22"/>
        </w:rPr>
      </w:pPr>
      <w:r w:rsidRPr="0051471B">
        <w:rPr>
          <w:rFonts w:ascii="Arial" w:hAnsi="Arial" w:cs="Arial"/>
          <w:szCs w:val="22"/>
        </w:rPr>
        <w:t xml:space="preserve">Independent group: </w:t>
      </w:r>
      <w:r w:rsidRPr="0051471B">
        <w:rPr>
          <w:rFonts w:ascii="Arial" w:hAnsi="Arial" w:cs="Arial"/>
          <w:szCs w:val="22"/>
        </w:rPr>
        <w:tab/>
      </w:r>
      <w:r w:rsidRPr="0051471B">
        <w:rPr>
          <w:rFonts w:ascii="Arial" w:hAnsi="Arial" w:cs="Arial"/>
          <w:szCs w:val="22"/>
        </w:rPr>
        <w:tab/>
        <w:t>2 members</w:t>
      </w:r>
    </w:p>
    <w:p w14:paraId="009F6DBB" w14:textId="77777777" w:rsidR="005C1132" w:rsidRPr="0051471B" w:rsidRDefault="005C1132" w:rsidP="005C1132">
      <w:pPr>
        <w:rPr>
          <w:rFonts w:ascii="Arial" w:hAnsi="Arial" w:cs="Arial"/>
          <w:szCs w:val="22"/>
        </w:rPr>
      </w:pPr>
      <w:r w:rsidRPr="0051471B">
        <w:rPr>
          <w:rFonts w:ascii="Arial" w:hAnsi="Arial" w:cs="Arial"/>
          <w:szCs w:val="22"/>
        </w:rPr>
        <w:t xml:space="preserve">Liberal Democrat group: </w:t>
      </w:r>
      <w:r w:rsidRPr="0051471B">
        <w:rPr>
          <w:rFonts w:ascii="Arial" w:hAnsi="Arial" w:cs="Arial"/>
          <w:szCs w:val="22"/>
        </w:rPr>
        <w:tab/>
        <w:t>2 members</w:t>
      </w:r>
    </w:p>
    <w:p w14:paraId="7F41503C" w14:textId="77777777" w:rsidR="005C1132" w:rsidRPr="0051471B" w:rsidRDefault="005C1132" w:rsidP="005C1132">
      <w:pPr>
        <w:rPr>
          <w:rFonts w:ascii="Arial" w:hAnsi="Arial" w:cs="Arial"/>
          <w:szCs w:val="22"/>
        </w:rPr>
      </w:pPr>
    </w:p>
    <w:p w14:paraId="07AFFB92" w14:textId="77777777" w:rsidR="005C1132" w:rsidRPr="0051471B" w:rsidRDefault="005C1132" w:rsidP="005C1132">
      <w:pPr>
        <w:rPr>
          <w:rFonts w:ascii="Arial" w:hAnsi="Arial" w:cs="Arial"/>
          <w:szCs w:val="22"/>
        </w:rPr>
      </w:pPr>
      <w:r w:rsidRPr="0051471B">
        <w:rPr>
          <w:rFonts w:ascii="Helvetica" w:hAnsi="Helvetica"/>
          <w:color w:val="000000"/>
          <w:shd w:val="clear" w:color="auto" w:fill="FFFFFF"/>
        </w:rPr>
        <w:t>Substitute members from each political group may also be appointed</w:t>
      </w:r>
      <w:r w:rsidRPr="0051471B">
        <w:t>.</w:t>
      </w:r>
    </w:p>
    <w:p w14:paraId="0552D31B" w14:textId="77777777" w:rsidR="005C1132" w:rsidRPr="0051471B" w:rsidRDefault="005C1132" w:rsidP="005C1132">
      <w:pPr>
        <w:rPr>
          <w:rFonts w:ascii="Arial" w:hAnsi="Arial" w:cs="Arial"/>
          <w:szCs w:val="22"/>
        </w:rPr>
      </w:pPr>
    </w:p>
    <w:p w14:paraId="557955B9" w14:textId="77777777" w:rsidR="005C1132" w:rsidRPr="0051471B" w:rsidRDefault="005C1132" w:rsidP="005C1132">
      <w:pPr>
        <w:rPr>
          <w:rFonts w:ascii="Arial" w:hAnsi="Arial" w:cs="Arial"/>
          <w:b/>
          <w:szCs w:val="22"/>
        </w:rPr>
      </w:pPr>
      <w:r w:rsidRPr="0051471B">
        <w:rPr>
          <w:rFonts w:ascii="Arial" w:hAnsi="Arial" w:cs="Arial"/>
          <w:b/>
          <w:szCs w:val="22"/>
        </w:rPr>
        <w:t>Frequency per year</w:t>
      </w:r>
    </w:p>
    <w:p w14:paraId="2ADA8CC6" w14:textId="77777777" w:rsidR="005C1132" w:rsidRPr="0051471B" w:rsidRDefault="005C1132" w:rsidP="005C1132">
      <w:pPr>
        <w:rPr>
          <w:rFonts w:ascii="Arial" w:hAnsi="Arial" w:cs="Arial"/>
          <w:szCs w:val="22"/>
        </w:rPr>
      </w:pPr>
    </w:p>
    <w:p w14:paraId="1D57575B" w14:textId="77777777" w:rsidR="005C1132" w:rsidRPr="0051471B" w:rsidRDefault="005C1132" w:rsidP="005C1132">
      <w:pPr>
        <w:rPr>
          <w:rFonts w:ascii="Arial" w:hAnsi="Arial" w:cs="Arial"/>
        </w:rPr>
      </w:pPr>
      <w:r w:rsidRPr="0051471B">
        <w:rPr>
          <w:rFonts w:ascii="Arial" w:hAnsi="Arial" w:cs="Arial"/>
        </w:rPr>
        <w:t>Meetings to be held five time</w:t>
      </w:r>
      <w:r>
        <w:rPr>
          <w:rFonts w:ascii="Arial" w:hAnsi="Arial" w:cs="Arial"/>
        </w:rPr>
        <w:t>s</w:t>
      </w:r>
      <w:r w:rsidRPr="0051471B">
        <w:rPr>
          <w:rFonts w:ascii="Arial" w:hAnsi="Arial" w:cs="Arial"/>
        </w:rPr>
        <w:t xml:space="preserve"> per annum. </w:t>
      </w:r>
    </w:p>
    <w:p w14:paraId="3ABF0637" w14:textId="77777777" w:rsidR="005C1132" w:rsidRPr="0051471B" w:rsidRDefault="005C1132" w:rsidP="005C1132">
      <w:pPr>
        <w:rPr>
          <w:rFonts w:ascii="Arial" w:hAnsi="Arial" w:cs="Arial"/>
          <w:szCs w:val="22"/>
        </w:rPr>
      </w:pPr>
    </w:p>
    <w:p w14:paraId="4D5E42BF" w14:textId="77777777" w:rsidR="005C1132" w:rsidRPr="0051471B" w:rsidRDefault="005C1132" w:rsidP="005C1132">
      <w:pPr>
        <w:rPr>
          <w:rFonts w:ascii="Arial" w:hAnsi="Arial" w:cs="Arial"/>
          <w:b/>
          <w:szCs w:val="22"/>
        </w:rPr>
      </w:pPr>
      <w:r w:rsidRPr="0051471B">
        <w:rPr>
          <w:rFonts w:ascii="Arial" w:hAnsi="Arial" w:cs="Arial"/>
          <w:b/>
          <w:szCs w:val="22"/>
        </w:rPr>
        <w:t>Reporting Accountabilities</w:t>
      </w:r>
    </w:p>
    <w:p w14:paraId="34338044" w14:textId="77777777" w:rsidR="005C1132" w:rsidRPr="0051471B" w:rsidRDefault="005C1132" w:rsidP="005C1132">
      <w:pPr>
        <w:rPr>
          <w:rFonts w:ascii="Arial" w:eastAsia="Calibri" w:hAnsi="Arial" w:cs="Arial"/>
          <w:szCs w:val="22"/>
          <w:lang w:eastAsia="en-US"/>
        </w:rPr>
      </w:pPr>
    </w:p>
    <w:p w14:paraId="36CC733E" w14:textId="77777777" w:rsidR="005C1132" w:rsidRPr="0051471B" w:rsidRDefault="005C1132" w:rsidP="005C1132">
      <w:pPr>
        <w:rPr>
          <w:rFonts w:ascii="Arial" w:hAnsi="Arial" w:cs="Arial"/>
          <w:bCs/>
          <w:szCs w:val="22"/>
        </w:rPr>
      </w:pPr>
      <w:r w:rsidRPr="0051471B">
        <w:rPr>
          <w:rFonts w:ascii="Arial" w:eastAsia="Calibri" w:hAnsi="Arial" w:cs="Arial"/>
          <w:szCs w:val="22"/>
          <w:lang w:eastAsia="en-US"/>
        </w:rPr>
        <w:t>The Executive</w:t>
      </w:r>
      <w:r>
        <w:rPr>
          <w:rFonts w:ascii="Arial" w:eastAsia="Calibri" w:hAnsi="Arial" w:cs="Arial"/>
          <w:szCs w:val="22"/>
          <w:lang w:eastAsia="en-US"/>
        </w:rPr>
        <w:t xml:space="preserve"> Advisory Board</w:t>
      </w:r>
      <w:r w:rsidRPr="0051471B">
        <w:rPr>
          <w:rFonts w:ascii="Arial" w:eastAsia="Calibri" w:hAnsi="Arial" w:cs="Arial"/>
          <w:szCs w:val="22"/>
          <w:lang w:eastAsia="en-US"/>
        </w:rPr>
        <w:t xml:space="preserve"> provides oversight of the Board. The Board may report periodically to the Executive</w:t>
      </w:r>
      <w:r>
        <w:rPr>
          <w:rFonts w:ascii="Arial" w:eastAsia="Calibri" w:hAnsi="Arial" w:cs="Arial"/>
          <w:szCs w:val="22"/>
          <w:lang w:eastAsia="en-US"/>
        </w:rPr>
        <w:t xml:space="preserve"> Advisory Board</w:t>
      </w:r>
      <w:r w:rsidRPr="0051471B">
        <w:rPr>
          <w:rFonts w:ascii="Arial" w:eastAsia="Calibri" w:hAnsi="Arial" w:cs="Arial"/>
          <w:szCs w:val="22"/>
          <w:lang w:eastAsia="en-US"/>
        </w:rPr>
        <w:t xml:space="preserve"> as </w:t>
      </w:r>
      <w:proofErr w:type="gramStart"/>
      <w:r w:rsidRPr="0051471B">
        <w:rPr>
          <w:rFonts w:ascii="Arial" w:eastAsia="Calibri" w:hAnsi="Arial" w:cs="Arial"/>
          <w:szCs w:val="22"/>
          <w:lang w:eastAsia="en-US"/>
        </w:rPr>
        <w:t>required, and</w:t>
      </w:r>
      <w:proofErr w:type="gramEnd"/>
      <w:r w:rsidRPr="0051471B">
        <w:rPr>
          <w:rFonts w:ascii="Arial" w:eastAsia="Calibri" w:hAnsi="Arial" w:cs="Arial"/>
          <w:szCs w:val="22"/>
          <w:lang w:eastAsia="en-US"/>
        </w:rPr>
        <w:t xml:space="preserve"> will submit an annual report to the Executive’s July meeting. </w:t>
      </w:r>
    </w:p>
    <w:p w14:paraId="5C6DD063" w14:textId="77777777" w:rsidR="005C1132" w:rsidRDefault="005C1132" w:rsidP="005C1132">
      <w:pPr>
        <w:spacing w:line="280" w:lineRule="exact"/>
        <w:jc w:val="right"/>
        <w:rPr>
          <w:rFonts w:ascii="Arial" w:hAnsi="Arial" w:cs="Arial"/>
          <w:szCs w:val="22"/>
          <w:lang w:eastAsia="en-US"/>
        </w:rPr>
      </w:pPr>
    </w:p>
    <w:p w14:paraId="7BE04F03" w14:textId="77777777" w:rsidR="005C1132" w:rsidRDefault="005C1132" w:rsidP="005C1132">
      <w:pPr>
        <w:rPr>
          <w:rFonts w:ascii="Arial" w:hAnsi="Arial" w:cs="Arial"/>
          <w:szCs w:val="22"/>
        </w:rPr>
      </w:pPr>
    </w:p>
    <w:p w14:paraId="67441941" w14:textId="77777777" w:rsidR="005C1132" w:rsidRDefault="005C1132" w:rsidP="005C1132">
      <w:pPr>
        <w:rPr>
          <w:rFonts w:ascii="Arial" w:hAnsi="Arial" w:cs="Arial"/>
          <w:szCs w:val="22"/>
        </w:rPr>
      </w:pPr>
    </w:p>
    <w:p w14:paraId="3A89B37F" w14:textId="77777777" w:rsidR="005C1132" w:rsidRDefault="005C1132" w:rsidP="005C1132">
      <w:pPr>
        <w:rPr>
          <w:rFonts w:ascii="Arial" w:hAnsi="Arial" w:cs="Arial"/>
          <w:szCs w:val="22"/>
        </w:rPr>
      </w:pPr>
    </w:p>
    <w:p w14:paraId="4FB7E3A8" w14:textId="77777777" w:rsidR="005C1132" w:rsidRDefault="005C1132" w:rsidP="005C1132">
      <w:pPr>
        <w:rPr>
          <w:rFonts w:ascii="Arial" w:hAnsi="Arial" w:cs="Arial"/>
          <w:szCs w:val="22"/>
        </w:rPr>
      </w:pPr>
    </w:p>
    <w:p w14:paraId="5CA579AC" w14:textId="77777777" w:rsidR="005C1132" w:rsidRDefault="005C1132" w:rsidP="005C1132">
      <w:pPr>
        <w:rPr>
          <w:rFonts w:ascii="Arial" w:hAnsi="Arial" w:cs="Arial"/>
          <w:szCs w:val="22"/>
        </w:rPr>
      </w:pPr>
    </w:p>
    <w:p w14:paraId="5339ACED" w14:textId="77777777" w:rsidR="005C1132" w:rsidRDefault="005C1132" w:rsidP="005C1132">
      <w:pPr>
        <w:rPr>
          <w:rFonts w:ascii="Arial" w:hAnsi="Arial" w:cs="Arial"/>
          <w:szCs w:val="22"/>
        </w:rPr>
      </w:pPr>
    </w:p>
    <w:p w14:paraId="66ABDA16" w14:textId="77777777" w:rsidR="005C1132" w:rsidRDefault="005C1132" w:rsidP="005C1132">
      <w:pPr>
        <w:rPr>
          <w:rFonts w:ascii="Arial" w:hAnsi="Arial" w:cs="Arial"/>
          <w:szCs w:val="22"/>
        </w:rPr>
      </w:pPr>
    </w:p>
    <w:p w14:paraId="69DA5D99" w14:textId="77777777" w:rsidR="005C1132" w:rsidRDefault="005C1132" w:rsidP="005C1132">
      <w:pPr>
        <w:rPr>
          <w:rFonts w:ascii="Arial" w:hAnsi="Arial" w:cs="Arial"/>
          <w:szCs w:val="22"/>
        </w:rPr>
      </w:pPr>
    </w:p>
    <w:p w14:paraId="7945AE17" w14:textId="77777777" w:rsidR="005C1132" w:rsidRDefault="005C1132" w:rsidP="005C1132">
      <w:pPr>
        <w:rPr>
          <w:rFonts w:ascii="Arial" w:hAnsi="Arial" w:cs="Arial"/>
          <w:szCs w:val="22"/>
        </w:rPr>
      </w:pPr>
    </w:p>
    <w:p w14:paraId="01349DB3" w14:textId="77777777" w:rsidR="005C1132" w:rsidRDefault="005C1132" w:rsidP="005C1132">
      <w:pPr>
        <w:rPr>
          <w:rFonts w:ascii="Arial" w:hAnsi="Arial" w:cs="Arial"/>
          <w:szCs w:val="22"/>
        </w:rPr>
      </w:pPr>
    </w:p>
    <w:p w14:paraId="5A927A86" w14:textId="77777777" w:rsidR="005C1132" w:rsidRDefault="005C1132" w:rsidP="005C1132">
      <w:pPr>
        <w:rPr>
          <w:rFonts w:ascii="Arial" w:hAnsi="Arial" w:cs="Arial"/>
          <w:szCs w:val="22"/>
        </w:rPr>
      </w:pPr>
    </w:p>
    <w:p w14:paraId="40733DBF" w14:textId="77777777" w:rsidR="005C1132" w:rsidRDefault="005C1132" w:rsidP="005C1132">
      <w:pPr>
        <w:rPr>
          <w:rFonts w:ascii="Arial" w:hAnsi="Arial" w:cs="Arial"/>
          <w:szCs w:val="22"/>
        </w:rPr>
      </w:pPr>
    </w:p>
    <w:p w14:paraId="2014B03D" w14:textId="77777777" w:rsidR="005C1132" w:rsidRDefault="005C1132" w:rsidP="005C1132">
      <w:pPr>
        <w:rPr>
          <w:rFonts w:ascii="Arial" w:hAnsi="Arial" w:cs="Arial"/>
          <w:szCs w:val="22"/>
        </w:rPr>
      </w:pPr>
    </w:p>
    <w:p w14:paraId="54B9E48F" w14:textId="77777777" w:rsidR="005C1132" w:rsidRDefault="005C1132" w:rsidP="005C1132">
      <w:pPr>
        <w:rPr>
          <w:rFonts w:ascii="Arial" w:hAnsi="Arial" w:cs="Arial"/>
          <w:szCs w:val="22"/>
        </w:rPr>
      </w:pPr>
    </w:p>
    <w:p w14:paraId="7A8217F7" w14:textId="77777777" w:rsidR="005C1132" w:rsidRDefault="005C1132" w:rsidP="005C1132">
      <w:pPr>
        <w:rPr>
          <w:rFonts w:ascii="Arial" w:hAnsi="Arial" w:cs="Arial"/>
          <w:szCs w:val="22"/>
        </w:rPr>
      </w:pPr>
    </w:p>
    <w:p w14:paraId="6BDE4CA6" w14:textId="77777777" w:rsidR="005C1132" w:rsidRDefault="005C1132" w:rsidP="005C1132">
      <w:pPr>
        <w:rPr>
          <w:rFonts w:ascii="Arial" w:hAnsi="Arial" w:cs="Arial"/>
          <w:szCs w:val="22"/>
        </w:rPr>
      </w:pPr>
    </w:p>
    <w:p w14:paraId="4A2F6820" w14:textId="77777777" w:rsidR="005C1132" w:rsidRDefault="005C1132" w:rsidP="005C1132">
      <w:pPr>
        <w:rPr>
          <w:rFonts w:ascii="Arial" w:hAnsi="Arial" w:cs="Arial"/>
          <w:szCs w:val="22"/>
        </w:rPr>
      </w:pPr>
    </w:p>
    <w:p w14:paraId="17BA7C27" w14:textId="77777777" w:rsidR="005C1132" w:rsidRDefault="005C1132" w:rsidP="005C1132">
      <w:pPr>
        <w:ind w:left="6804" w:firstLine="567"/>
        <w:rPr>
          <w:rFonts w:ascii="Arial" w:hAnsi="Arial" w:cs="Arial"/>
          <w:b/>
          <w:szCs w:val="22"/>
          <w:lang w:eastAsia="en-US"/>
        </w:rPr>
      </w:pPr>
      <w:r>
        <w:rPr>
          <w:rFonts w:ascii="Arial" w:hAnsi="Arial" w:cs="Arial"/>
          <w:szCs w:val="22"/>
        </w:rPr>
        <w:br w:type="page"/>
      </w:r>
      <w:r w:rsidRPr="008D775F">
        <w:rPr>
          <w:rFonts w:ascii="Arial" w:hAnsi="Arial" w:cs="Arial"/>
          <w:b/>
          <w:szCs w:val="22"/>
          <w:lang w:eastAsia="en-US"/>
        </w:rPr>
        <w:lastRenderedPageBreak/>
        <w:t xml:space="preserve">Appendix </w:t>
      </w:r>
      <w:r w:rsidRPr="007A5742">
        <w:rPr>
          <w:rFonts w:ascii="Arial" w:hAnsi="Arial" w:cs="Arial"/>
          <w:b/>
          <w:szCs w:val="22"/>
          <w:lang w:eastAsia="en-US"/>
        </w:rPr>
        <w:t>B</w:t>
      </w:r>
    </w:p>
    <w:p w14:paraId="6839A68D" w14:textId="77777777" w:rsidR="005C1132" w:rsidRDefault="005C1132" w:rsidP="005C1132">
      <w:pPr>
        <w:ind w:left="6804" w:firstLine="567"/>
        <w:rPr>
          <w:rFonts w:ascii="Arial" w:hAnsi="Arial" w:cs="Arial"/>
          <w:b/>
          <w:szCs w:val="22"/>
          <w:lang w:eastAsia="en-US"/>
        </w:rPr>
      </w:pPr>
    </w:p>
    <w:p w14:paraId="45D8BEAB" w14:textId="17F30D61" w:rsidR="005C1132" w:rsidRDefault="005C1132" w:rsidP="005C1132">
      <w:pPr>
        <w:rPr>
          <w:rFonts w:ascii="Arial" w:hAnsi="Arial" w:cs="Arial"/>
          <w:b/>
          <w:sz w:val="28"/>
          <w:szCs w:val="28"/>
        </w:rPr>
      </w:pPr>
      <w:r w:rsidRPr="00FB0ED5">
        <w:rPr>
          <w:rFonts w:ascii="Arial" w:hAnsi="Arial" w:cs="Arial"/>
          <w:b/>
          <w:sz w:val="28"/>
          <w:szCs w:val="28"/>
        </w:rPr>
        <w:t>Community Wellbeing Board</w:t>
      </w:r>
    </w:p>
    <w:p w14:paraId="6254EE85" w14:textId="77777777" w:rsidR="00DB2F8A" w:rsidRPr="00FB0ED5" w:rsidRDefault="00DB2F8A" w:rsidP="005C1132">
      <w:pPr>
        <w:rPr>
          <w:rFonts w:ascii="Arial" w:hAnsi="Arial" w:cs="Arial"/>
          <w:szCs w:val="22"/>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64AE8723"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2717722D" w14:textId="77777777" w:rsidR="005C1132" w:rsidRPr="00FB0ED5" w:rsidRDefault="005C1132" w:rsidP="006F1A71">
            <w:pPr>
              <w:jc w:val="both"/>
              <w:rPr>
                <w:rFonts w:ascii="Arial" w:hAnsi="Arial" w:cs="Arial"/>
                <w:b/>
                <w:szCs w:val="22"/>
              </w:rPr>
            </w:pPr>
            <w:r w:rsidRPr="00FB0ED5">
              <w:rPr>
                <w:rFonts w:ascii="Arial" w:hAnsi="Arial" w:cs="Arial"/>
                <w:b/>
                <w:szCs w:val="22"/>
              </w:rPr>
              <w:t>Councillor</w:t>
            </w:r>
          </w:p>
        </w:tc>
        <w:tc>
          <w:tcPr>
            <w:tcW w:w="4824" w:type="dxa"/>
            <w:tcBorders>
              <w:top w:val="single" w:sz="2" w:space="0" w:color="auto"/>
              <w:left w:val="single" w:sz="2" w:space="0" w:color="auto"/>
              <w:bottom w:val="single" w:sz="2" w:space="0" w:color="auto"/>
              <w:right w:val="single" w:sz="2" w:space="0" w:color="auto"/>
            </w:tcBorders>
            <w:hideMark/>
          </w:tcPr>
          <w:p w14:paraId="4983E9D6" w14:textId="77777777" w:rsidR="005C1132" w:rsidRPr="00FB0ED5" w:rsidRDefault="005C1132" w:rsidP="006F1A71">
            <w:pPr>
              <w:jc w:val="both"/>
              <w:rPr>
                <w:rFonts w:ascii="Arial" w:hAnsi="Arial" w:cs="Arial"/>
                <w:b/>
                <w:szCs w:val="22"/>
              </w:rPr>
            </w:pPr>
            <w:r w:rsidRPr="00FB0ED5">
              <w:rPr>
                <w:rFonts w:ascii="Arial" w:hAnsi="Arial" w:cs="Arial"/>
                <w:b/>
                <w:szCs w:val="22"/>
              </w:rPr>
              <w:t>Authority</w:t>
            </w:r>
          </w:p>
        </w:tc>
      </w:tr>
      <w:tr w:rsidR="005C1132" w:rsidRPr="00FB0ED5" w14:paraId="35C9FCF6" w14:textId="77777777" w:rsidTr="006F1A71">
        <w:tc>
          <w:tcPr>
            <w:tcW w:w="3456" w:type="dxa"/>
            <w:tcBorders>
              <w:top w:val="single" w:sz="2" w:space="0" w:color="auto"/>
              <w:left w:val="single" w:sz="2" w:space="0" w:color="auto"/>
              <w:bottom w:val="single" w:sz="2" w:space="0" w:color="auto"/>
              <w:right w:val="single" w:sz="2" w:space="0" w:color="auto"/>
            </w:tcBorders>
          </w:tcPr>
          <w:p w14:paraId="16834619" w14:textId="77777777" w:rsidR="005C1132" w:rsidRPr="00FB0ED5" w:rsidRDefault="005C1132" w:rsidP="006F1A71">
            <w:pPr>
              <w:jc w:val="both"/>
              <w:rPr>
                <w:rFonts w:ascii="Arial" w:hAnsi="Arial" w:cs="Arial"/>
                <w:szCs w:val="22"/>
              </w:rPr>
            </w:pPr>
          </w:p>
        </w:tc>
        <w:tc>
          <w:tcPr>
            <w:tcW w:w="4824" w:type="dxa"/>
            <w:tcBorders>
              <w:top w:val="single" w:sz="2" w:space="0" w:color="auto"/>
              <w:left w:val="single" w:sz="2" w:space="0" w:color="auto"/>
              <w:bottom w:val="single" w:sz="2" w:space="0" w:color="auto"/>
              <w:right w:val="single" w:sz="2" w:space="0" w:color="auto"/>
            </w:tcBorders>
          </w:tcPr>
          <w:p w14:paraId="4524F4A3" w14:textId="77777777" w:rsidR="005C1132" w:rsidRPr="00FB0ED5" w:rsidRDefault="005C1132" w:rsidP="006F1A71">
            <w:pPr>
              <w:jc w:val="both"/>
              <w:rPr>
                <w:rFonts w:ascii="Arial" w:hAnsi="Arial" w:cs="Arial"/>
                <w:szCs w:val="22"/>
              </w:rPr>
            </w:pPr>
          </w:p>
        </w:tc>
      </w:tr>
      <w:tr w:rsidR="005C1132" w:rsidRPr="00FB0ED5" w14:paraId="1B8AA356"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20FA4ADA" w14:textId="77777777" w:rsidR="005C1132" w:rsidRPr="00FB0ED5" w:rsidRDefault="005C1132" w:rsidP="006F1A71">
            <w:pPr>
              <w:jc w:val="both"/>
              <w:rPr>
                <w:rFonts w:ascii="Arial" w:hAnsi="Arial" w:cs="Arial"/>
                <w:b/>
                <w:szCs w:val="22"/>
              </w:rPr>
            </w:pPr>
            <w:r w:rsidRPr="00FB0ED5">
              <w:rPr>
                <w:rFonts w:ascii="Arial" w:hAnsi="Arial" w:cs="Arial"/>
                <w:b/>
                <w:szCs w:val="22"/>
              </w:rPr>
              <w:t>Conservative (</w:t>
            </w:r>
            <w:r w:rsidRPr="00FB0ED5">
              <w:rPr>
                <w:rFonts w:ascii="Arial" w:hAnsi="Arial" w:cs="Arial"/>
                <w:b/>
                <w:szCs w:val="22"/>
              </w:rPr>
              <w:fldChar w:fldCharType="begin"/>
            </w:r>
            <w:r w:rsidRPr="00FB0ED5">
              <w:rPr>
                <w:rFonts w:ascii="Arial" w:hAnsi="Arial" w:cs="Arial"/>
                <w:b/>
                <w:szCs w:val="22"/>
              </w:rPr>
              <w:instrText xml:space="preserve">DOCVARIABLE "MemberExpectedShortParty(CON)Count"  \* MERGEFORMAT </w:instrText>
            </w:r>
            <w:r w:rsidRPr="00FB0ED5">
              <w:rPr>
                <w:rFonts w:ascii="Arial" w:hAnsi="Arial" w:cs="Arial"/>
                <w:b/>
                <w:szCs w:val="22"/>
              </w:rPr>
              <w:fldChar w:fldCharType="separate"/>
            </w:r>
            <w:r w:rsidRPr="00FB0ED5">
              <w:rPr>
                <w:rFonts w:ascii="Arial" w:hAnsi="Arial" w:cs="Arial"/>
                <w:b/>
                <w:szCs w:val="22"/>
              </w:rPr>
              <w:t>7</w:t>
            </w:r>
            <w:r w:rsidRPr="00FB0ED5">
              <w:rPr>
                <w:rFonts w:ascii="Arial" w:hAnsi="Arial" w:cs="Arial"/>
                <w:b/>
                <w:szCs w:val="22"/>
              </w:rPr>
              <w:fldChar w:fldCharType="end"/>
            </w:r>
            <w:r w:rsidRPr="00FB0ED5">
              <w:rPr>
                <w:rFonts w:ascii="Arial" w:hAnsi="Arial" w:cs="Arial"/>
                <w:b/>
                <w:szCs w:val="22"/>
              </w:rPr>
              <w:t>)</w:t>
            </w:r>
          </w:p>
        </w:tc>
        <w:tc>
          <w:tcPr>
            <w:tcW w:w="4824" w:type="dxa"/>
            <w:tcBorders>
              <w:top w:val="single" w:sz="2" w:space="0" w:color="auto"/>
              <w:left w:val="single" w:sz="2" w:space="0" w:color="auto"/>
              <w:bottom w:val="single" w:sz="2" w:space="0" w:color="auto"/>
              <w:right w:val="single" w:sz="2" w:space="0" w:color="auto"/>
            </w:tcBorders>
          </w:tcPr>
          <w:p w14:paraId="3D164CBC" w14:textId="77777777" w:rsidR="005C1132" w:rsidRPr="00FB0ED5" w:rsidRDefault="005C1132" w:rsidP="006F1A71">
            <w:pPr>
              <w:jc w:val="both"/>
              <w:rPr>
                <w:rFonts w:ascii="Arial" w:hAnsi="Arial" w:cs="Arial"/>
                <w:szCs w:val="22"/>
              </w:rPr>
            </w:pPr>
          </w:p>
        </w:tc>
      </w:tr>
      <w:tr w:rsidR="005C1132" w:rsidRPr="00FB0ED5" w14:paraId="2A2BC188"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30A8E852" w14:textId="77777777" w:rsidR="005C1132" w:rsidRPr="00FB0ED5" w:rsidRDefault="005C1132" w:rsidP="006F1A71">
            <w:pPr>
              <w:jc w:val="both"/>
              <w:rPr>
                <w:rFonts w:ascii="Arial" w:hAnsi="Arial" w:cs="Arial"/>
                <w:vanish/>
                <w:szCs w:val="22"/>
              </w:rPr>
            </w:pPr>
            <w:r w:rsidRPr="00FB0ED5">
              <w:rPr>
                <w:rFonts w:ascii="Arial" w:hAnsi="Arial" w:cs="Arial"/>
                <w:szCs w:val="22"/>
              </w:rPr>
              <w:t xml:space="preserve">Cllr </w:t>
            </w:r>
            <w:r w:rsidRPr="00FB0ED5">
              <w:rPr>
                <w:rFonts w:ascii="Arial" w:hAnsi="Arial" w:cs="Arial"/>
                <w:vanish/>
                <w:szCs w:val="22"/>
              </w:rPr>
              <w:fldChar w:fldCharType="begin"/>
            </w:r>
            <w:r w:rsidRPr="00FB0ED5">
              <w:rPr>
                <w:rFonts w:ascii="Arial" w:hAnsi="Arial" w:cs="Arial"/>
                <w:vanish/>
                <w:szCs w:val="22"/>
              </w:rPr>
              <w:instrText xml:space="preserve">DOCVARIABLE "MemberExpectedShortParty(CON)RolesRepresentingCells"  \* MERGEFORMAT </w:instrText>
            </w:r>
            <w:r w:rsidRPr="00FB0ED5">
              <w:rPr>
                <w:rFonts w:ascii="Arial" w:hAnsi="Arial" w:cs="Arial"/>
                <w:vanish/>
                <w:szCs w:val="22"/>
              </w:rPr>
              <w:fldChar w:fldCharType="separate"/>
            </w:r>
            <w:r w:rsidRPr="00FB0ED5">
              <w:rPr>
                <w:rFonts w:ascii="Arial" w:hAnsi="Arial" w:cs="Arial"/>
                <w:vanish/>
                <w:szCs w:val="22"/>
              </w:rPr>
              <w:t xml:space="preserve"> </w:t>
            </w:r>
            <w:r w:rsidRPr="00FB0ED5">
              <w:rPr>
                <w:rFonts w:ascii="Arial" w:hAnsi="Arial" w:cs="Arial"/>
                <w:vanish/>
                <w:szCs w:val="22"/>
              </w:rPr>
              <w:fldChar w:fldCharType="end"/>
            </w:r>
            <w:r w:rsidRPr="00FB0ED5">
              <w:rPr>
                <w:rFonts w:ascii="Arial" w:hAnsi="Arial" w:cs="Arial"/>
                <w:szCs w:val="22"/>
              </w:rPr>
              <w:t>Ian Hudspeth (Chairman)</w:t>
            </w:r>
          </w:p>
        </w:tc>
        <w:tc>
          <w:tcPr>
            <w:tcW w:w="4824" w:type="dxa"/>
            <w:tcBorders>
              <w:top w:val="single" w:sz="2" w:space="0" w:color="auto"/>
              <w:left w:val="single" w:sz="2" w:space="0" w:color="auto"/>
              <w:bottom w:val="single" w:sz="2" w:space="0" w:color="auto"/>
              <w:right w:val="single" w:sz="2" w:space="0" w:color="auto"/>
            </w:tcBorders>
            <w:hideMark/>
          </w:tcPr>
          <w:p w14:paraId="5AE54F9B" w14:textId="77777777" w:rsidR="005C1132" w:rsidRPr="00FB0ED5" w:rsidRDefault="005C1132" w:rsidP="006F1A71">
            <w:pPr>
              <w:jc w:val="both"/>
              <w:rPr>
                <w:rFonts w:ascii="Arial" w:hAnsi="Arial" w:cs="Arial"/>
                <w:szCs w:val="22"/>
              </w:rPr>
            </w:pPr>
            <w:r w:rsidRPr="00FB0ED5">
              <w:rPr>
                <w:rFonts w:ascii="Arial" w:hAnsi="Arial" w:cs="Arial"/>
                <w:szCs w:val="22"/>
              </w:rPr>
              <w:t>Oxfordshire County Council</w:t>
            </w:r>
          </w:p>
        </w:tc>
      </w:tr>
      <w:tr w:rsidR="005C1132" w:rsidRPr="00FB0ED5" w14:paraId="51945049"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6BAC382C" w14:textId="7B18ACA4" w:rsidR="005C1132" w:rsidRPr="00FB0ED5" w:rsidRDefault="005C1132" w:rsidP="006F1A71">
            <w:pPr>
              <w:jc w:val="both"/>
              <w:rPr>
                <w:rFonts w:ascii="Arial" w:hAnsi="Arial" w:cs="Arial"/>
                <w:szCs w:val="22"/>
              </w:rPr>
            </w:pPr>
            <w:r w:rsidRPr="00FB0ED5">
              <w:rPr>
                <w:rFonts w:ascii="Arial" w:hAnsi="Arial" w:cs="Arial"/>
                <w:szCs w:val="22"/>
              </w:rPr>
              <w:t xml:space="preserve">Cllr David Fothergill </w:t>
            </w:r>
          </w:p>
        </w:tc>
        <w:tc>
          <w:tcPr>
            <w:tcW w:w="4824" w:type="dxa"/>
            <w:tcBorders>
              <w:top w:val="single" w:sz="2" w:space="0" w:color="auto"/>
              <w:left w:val="single" w:sz="2" w:space="0" w:color="auto"/>
              <w:bottom w:val="single" w:sz="2" w:space="0" w:color="auto"/>
              <w:right w:val="single" w:sz="2" w:space="0" w:color="auto"/>
            </w:tcBorders>
            <w:hideMark/>
          </w:tcPr>
          <w:p w14:paraId="48F3F1E9" w14:textId="77777777" w:rsidR="005C1132" w:rsidRPr="00FB0ED5" w:rsidRDefault="005C1132" w:rsidP="006F1A71">
            <w:pPr>
              <w:jc w:val="both"/>
              <w:rPr>
                <w:rFonts w:ascii="Arial" w:hAnsi="Arial" w:cs="Arial"/>
                <w:szCs w:val="22"/>
              </w:rPr>
            </w:pPr>
            <w:r w:rsidRPr="00FB0ED5">
              <w:rPr>
                <w:rFonts w:ascii="Arial" w:hAnsi="Arial" w:cs="Arial"/>
                <w:szCs w:val="22"/>
              </w:rPr>
              <w:t>Somerset County Council</w:t>
            </w:r>
          </w:p>
        </w:tc>
      </w:tr>
      <w:tr w:rsidR="005C1132" w:rsidRPr="00FB0ED5" w14:paraId="122AAFC8"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41D8D5CA" w14:textId="7CA40523" w:rsidR="005C1132" w:rsidRPr="00FB0ED5" w:rsidRDefault="005C1132" w:rsidP="006F1A71">
            <w:pPr>
              <w:jc w:val="both"/>
              <w:rPr>
                <w:rFonts w:ascii="Arial" w:hAnsi="Arial" w:cs="Arial"/>
                <w:szCs w:val="22"/>
              </w:rPr>
            </w:pPr>
            <w:r w:rsidRPr="00FB0ED5">
              <w:rPr>
                <w:rFonts w:ascii="Arial" w:hAnsi="Arial" w:cs="Arial"/>
                <w:szCs w:val="22"/>
              </w:rPr>
              <w:t xml:space="preserve">Cllr Adrian Hardman </w:t>
            </w:r>
          </w:p>
        </w:tc>
        <w:tc>
          <w:tcPr>
            <w:tcW w:w="4824" w:type="dxa"/>
            <w:tcBorders>
              <w:top w:val="single" w:sz="2" w:space="0" w:color="auto"/>
              <w:left w:val="single" w:sz="2" w:space="0" w:color="auto"/>
              <w:bottom w:val="single" w:sz="2" w:space="0" w:color="auto"/>
              <w:right w:val="single" w:sz="2" w:space="0" w:color="auto"/>
            </w:tcBorders>
            <w:hideMark/>
          </w:tcPr>
          <w:p w14:paraId="368E74FC" w14:textId="77777777" w:rsidR="005C1132" w:rsidRPr="00FB0ED5" w:rsidRDefault="005C1132" w:rsidP="006F1A71">
            <w:pPr>
              <w:jc w:val="both"/>
              <w:rPr>
                <w:rFonts w:ascii="Arial" w:hAnsi="Arial" w:cs="Arial"/>
                <w:szCs w:val="22"/>
              </w:rPr>
            </w:pPr>
            <w:r w:rsidRPr="00FB0ED5">
              <w:rPr>
                <w:rFonts w:ascii="Arial" w:hAnsi="Arial" w:cs="Arial"/>
                <w:szCs w:val="22"/>
              </w:rPr>
              <w:t>Worcestershire County Council</w:t>
            </w:r>
          </w:p>
        </w:tc>
      </w:tr>
      <w:tr w:rsidR="005C1132" w:rsidRPr="00FB0ED5" w14:paraId="19A3BAE3"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0AA64308" w14:textId="77777777" w:rsidR="005C1132" w:rsidRPr="00FB0ED5" w:rsidRDefault="005C1132" w:rsidP="006F1A71">
            <w:pPr>
              <w:jc w:val="both"/>
              <w:rPr>
                <w:rFonts w:ascii="Arial" w:hAnsi="Arial" w:cs="Arial"/>
                <w:szCs w:val="22"/>
              </w:rPr>
            </w:pPr>
            <w:r w:rsidRPr="00FB0ED5">
              <w:rPr>
                <w:rFonts w:ascii="Arial" w:hAnsi="Arial" w:cs="Arial"/>
                <w:szCs w:val="22"/>
              </w:rPr>
              <w:t>Cllr Colin Noble</w:t>
            </w:r>
          </w:p>
        </w:tc>
        <w:tc>
          <w:tcPr>
            <w:tcW w:w="4824" w:type="dxa"/>
            <w:tcBorders>
              <w:top w:val="single" w:sz="2" w:space="0" w:color="auto"/>
              <w:left w:val="single" w:sz="2" w:space="0" w:color="auto"/>
              <w:bottom w:val="single" w:sz="2" w:space="0" w:color="auto"/>
              <w:right w:val="single" w:sz="2" w:space="0" w:color="auto"/>
            </w:tcBorders>
            <w:hideMark/>
          </w:tcPr>
          <w:p w14:paraId="2766464D" w14:textId="77777777" w:rsidR="005C1132" w:rsidRPr="00FB0ED5" w:rsidRDefault="005C1132" w:rsidP="006F1A71">
            <w:pPr>
              <w:jc w:val="both"/>
              <w:rPr>
                <w:rFonts w:ascii="Arial" w:hAnsi="Arial" w:cs="Arial"/>
                <w:szCs w:val="22"/>
              </w:rPr>
            </w:pPr>
            <w:r w:rsidRPr="00FB0ED5">
              <w:rPr>
                <w:rFonts w:ascii="Arial" w:hAnsi="Arial" w:cs="Arial"/>
                <w:szCs w:val="22"/>
              </w:rPr>
              <w:t>Suffolk County Council</w:t>
            </w:r>
          </w:p>
        </w:tc>
      </w:tr>
      <w:tr w:rsidR="005C1132" w:rsidRPr="00FB0ED5" w14:paraId="0F82F69F"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394551CF" w14:textId="3B660FC5" w:rsidR="005C1132" w:rsidRPr="00FB0ED5" w:rsidRDefault="005C1132" w:rsidP="006F1A71">
            <w:pPr>
              <w:jc w:val="both"/>
              <w:rPr>
                <w:rFonts w:ascii="Arial" w:hAnsi="Arial" w:cs="Arial"/>
                <w:szCs w:val="22"/>
              </w:rPr>
            </w:pPr>
            <w:r w:rsidRPr="00FB0ED5">
              <w:rPr>
                <w:rFonts w:ascii="Arial" w:hAnsi="Arial" w:cs="Arial"/>
                <w:szCs w:val="22"/>
              </w:rPr>
              <w:t xml:space="preserve">Cllr Jonathan Owen </w:t>
            </w:r>
          </w:p>
        </w:tc>
        <w:tc>
          <w:tcPr>
            <w:tcW w:w="4824" w:type="dxa"/>
            <w:tcBorders>
              <w:top w:val="single" w:sz="2" w:space="0" w:color="auto"/>
              <w:left w:val="single" w:sz="2" w:space="0" w:color="auto"/>
              <w:bottom w:val="single" w:sz="2" w:space="0" w:color="auto"/>
              <w:right w:val="single" w:sz="2" w:space="0" w:color="auto"/>
            </w:tcBorders>
            <w:hideMark/>
          </w:tcPr>
          <w:p w14:paraId="336046A5" w14:textId="77777777" w:rsidR="005C1132" w:rsidRPr="00FB0ED5" w:rsidRDefault="005C1132" w:rsidP="006F1A71">
            <w:pPr>
              <w:jc w:val="both"/>
              <w:rPr>
                <w:rFonts w:ascii="Arial" w:hAnsi="Arial" w:cs="Arial"/>
                <w:szCs w:val="22"/>
              </w:rPr>
            </w:pPr>
            <w:r w:rsidRPr="00FB0ED5">
              <w:rPr>
                <w:rFonts w:ascii="Arial" w:hAnsi="Arial" w:cs="Arial"/>
                <w:szCs w:val="22"/>
              </w:rPr>
              <w:t>East Riding of Yorkshire Council</w:t>
            </w:r>
          </w:p>
        </w:tc>
      </w:tr>
      <w:tr w:rsidR="005C1132" w:rsidRPr="00FB0ED5" w14:paraId="698DD64B"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2E3BDA99" w14:textId="5577BC60" w:rsidR="005C1132" w:rsidRPr="00FB0ED5" w:rsidRDefault="005C1132" w:rsidP="006F1A71">
            <w:pPr>
              <w:jc w:val="both"/>
              <w:rPr>
                <w:rFonts w:ascii="Arial" w:hAnsi="Arial" w:cs="Arial"/>
                <w:szCs w:val="22"/>
              </w:rPr>
            </w:pPr>
            <w:r w:rsidRPr="00FB0ED5">
              <w:rPr>
                <w:rFonts w:ascii="Arial" w:hAnsi="Arial" w:cs="Arial"/>
                <w:szCs w:val="22"/>
              </w:rPr>
              <w:t xml:space="preserve">Cllr Judith Wallace </w:t>
            </w:r>
          </w:p>
        </w:tc>
        <w:tc>
          <w:tcPr>
            <w:tcW w:w="4824" w:type="dxa"/>
            <w:tcBorders>
              <w:top w:val="single" w:sz="2" w:space="0" w:color="auto"/>
              <w:left w:val="single" w:sz="2" w:space="0" w:color="auto"/>
              <w:bottom w:val="single" w:sz="2" w:space="0" w:color="auto"/>
              <w:right w:val="single" w:sz="2" w:space="0" w:color="auto"/>
            </w:tcBorders>
            <w:hideMark/>
          </w:tcPr>
          <w:p w14:paraId="493DF932" w14:textId="77777777" w:rsidR="005C1132" w:rsidRPr="00FB0ED5" w:rsidRDefault="005C1132" w:rsidP="006F1A71">
            <w:pPr>
              <w:jc w:val="both"/>
              <w:rPr>
                <w:rFonts w:ascii="Arial" w:hAnsi="Arial" w:cs="Arial"/>
                <w:szCs w:val="22"/>
              </w:rPr>
            </w:pPr>
            <w:r w:rsidRPr="00FB0ED5">
              <w:rPr>
                <w:rFonts w:ascii="Arial" w:hAnsi="Arial" w:cs="Arial"/>
                <w:szCs w:val="22"/>
              </w:rPr>
              <w:t>North Tyneside Council</w:t>
            </w:r>
          </w:p>
        </w:tc>
      </w:tr>
      <w:tr w:rsidR="005C1132" w:rsidRPr="00FB0ED5" w14:paraId="4AE4DDC3" w14:textId="77777777" w:rsidTr="006F1A71">
        <w:tc>
          <w:tcPr>
            <w:tcW w:w="3456" w:type="dxa"/>
            <w:tcBorders>
              <w:top w:val="single" w:sz="2" w:space="0" w:color="auto"/>
              <w:left w:val="single" w:sz="2" w:space="0" w:color="auto"/>
              <w:bottom w:val="nil"/>
              <w:right w:val="single" w:sz="2" w:space="0" w:color="auto"/>
            </w:tcBorders>
            <w:hideMark/>
          </w:tcPr>
          <w:p w14:paraId="0162E101" w14:textId="77777777" w:rsidR="005C1132" w:rsidRPr="00FB0ED5" w:rsidRDefault="005C1132" w:rsidP="006F1A71">
            <w:pPr>
              <w:jc w:val="both"/>
              <w:rPr>
                <w:rFonts w:ascii="Arial" w:hAnsi="Arial" w:cs="Arial"/>
                <w:szCs w:val="22"/>
              </w:rPr>
            </w:pPr>
            <w:r w:rsidRPr="00FB0ED5">
              <w:rPr>
                <w:rFonts w:ascii="Arial" w:hAnsi="Arial" w:cs="Arial"/>
                <w:szCs w:val="22"/>
              </w:rPr>
              <w:t>Cllr Sue Woolley</w:t>
            </w:r>
          </w:p>
        </w:tc>
        <w:tc>
          <w:tcPr>
            <w:tcW w:w="4824" w:type="dxa"/>
            <w:tcBorders>
              <w:top w:val="single" w:sz="2" w:space="0" w:color="auto"/>
              <w:left w:val="single" w:sz="2" w:space="0" w:color="auto"/>
              <w:bottom w:val="nil"/>
              <w:right w:val="single" w:sz="2" w:space="0" w:color="auto"/>
            </w:tcBorders>
            <w:hideMark/>
          </w:tcPr>
          <w:p w14:paraId="495E8A1A" w14:textId="77777777" w:rsidR="005C1132" w:rsidRPr="00FB0ED5" w:rsidRDefault="005C1132" w:rsidP="006F1A71">
            <w:pPr>
              <w:jc w:val="both"/>
              <w:rPr>
                <w:rFonts w:ascii="Arial" w:hAnsi="Arial" w:cs="Arial"/>
                <w:szCs w:val="22"/>
              </w:rPr>
            </w:pPr>
            <w:r w:rsidRPr="00FB0ED5">
              <w:rPr>
                <w:rFonts w:ascii="Arial" w:hAnsi="Arial" w:cs="Arial"/>
                <w:szCs w:val="22"/>
              </w:rPr>
              <w:t>Lincolnshire County Council</w:t>
            </w:r>
          </w:p>
        </w:tc>
      </w:tr>
    </w:tbl>
    <w:p w14:paraId="491C70BC" w14:textId="77777777" w:rsidR="005C1132" w:rsidRPr="00FB0ED5" w:rsidRDefault="005C1132" w:rsidP="005C1132">
      <w:pPr>
        <w:rPr>
          <w:rFonts w:ascii="Arial" w:hAnsi="Arial" w:cs="Arial"/>
          <w:vanish/>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3D4247A4"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1CAA9071" w14:textId="77777777" w:rsidR="005C1132" w:rsidRPr="00FB0ED5" w:rsidRDefault="005C1132" w:rsidP="006F1A71">
            <w:pPr>
              <w:jc w:val="both"/>
              <w:rPr>
                <w:rFonts w:ascii="Arial" w:hAnsi="Arial" w:cs="Arial"/>
                <w:b/>
                <w:i/>
                <w:szCs w:val="22"/>
              </w:rPr>
            </w:pPr>
            <w:r w:rsidRPr="00FB0ED5">
              <w:rPr>
                <w:rFonts w:ascii="Arial" w:hAnsi="Arial" w:cs="Arial"/>
                <w:b/>
                <w:i/>
                <w:szCs w:val="22"/>
              </w:rPr>
              <w:t>Substitutes</w:t>
            </w:r>
          </w:p>
        </w:tc>
        <w:tc>
          <w:tcPr>
            <w:tcW w:w="4824" w:type="dxa"/>
            <w:tcBorders>
              <w:top w:val="single" w:sz="2" w:space="0" w:color="auto"/>
              <w:left w:val="single" w:sz="2" w:space="0" w:color="auto"/>
              <w:bottom w:val="single" w:sz="2" w:space="0" w:color="auto"/>
              <w:right w:val="single" w:sz="2" w:space="0" w:color="auto"/>
            </w:tcBorders>
          </w:tcPr>
          <w:p w14:paraId="56740DCD" w14:textId="77777777" w:rsidR="005C1132" w:rsidRPr="00FB0ED5" w:rsidRDefault="005C1132" w:rsidP="006F1A71">
            <w:pPr>
              <w:jc w:val="both"/>
              <w:rPr>
                <w:rFonts w:ascii="Arial" w:hAnsi="Arial" w:cs="Arial"/>
                <w:szCs w:val="22"/>
              </w:rPr>
            </w:pPr>
          </w:p>
        </w:tc>
      </w:tr>
      <w:tr w:rsidR="005C1132" w:rsidRPr="00FB0ED5" w14:paraId="04A3DA3B" w14:textId="77777777" w:rsidTr="006F1A71">
        <w:tc>
          <w:tcPr>
            <w:tcW w:w="3456" w:type="dxa"/>
            <w:tcBorders>
              <w:top w:val="single" w:sz="2" w:space="0" w:color="auto"/>
              <w:left w:val="single" w:sz="2" w:space="0" w:color="auto"/>
              <w:bottom w:val="nil"/>
              <w:right w:val="single" w:sz="2" w:space="0" w:color="auto"/>
            </w:tcBorders>
            <w:hideMark/>
          </w:tcPr>
          <w:p w14:paraId="32C33413" w14:textId="28F28658" w:rsidR="005C1132" w:rsidRPr="00FB0ED5" w:rsidRDefault="005C1132" w:rsidP="006F1A71">
            <w:pPr>
              <w:rPr>
                <w:rFonts w:ascii="Arial" w:hAnsi="Arial" w:cs="Arial"/>
                <w:vanish/>
                <w:szCs w:val="22"/>
              </w:rPr>
            </w:pPr>
            <w:r w:rsidRPr="00FB0ED5">
              <w:rPr>
                <w:rFonts w:ascii="Arial" w:hAnsi="Arial" w:cs="Arial"/>
                <w:szCs w:val="22"/>
              </w:rPr>
              <w:t xml:space="preserve">Cllr </w:t>
            </w:r>
            <w:r w:rsidRPr="00FB0ED5">
              <w:rPr>
                <w:rFonts w:ascii="Arial" w:hAnsi="Arial" w:cs="Arial"/>
                <w:vanish/>
                <w:szCs w:val="22"/>
              </w:rPr>
              <w:fldChar w:fldCharType="begin"/>
            </w:r>
            <w:r w:rsidRPr="00FB0ED5">
              <w:rPr>
                <w:rFonts w:ascii="Arial" w:hAnsi="Arial" w:cs="Arial"/>
                <w:vanish/>
                <w:szCs w:val="22"/>
              </w:rPr>
              <w:instrText xml:space="preserve">DOCVARIABLE "ReserveNotRequiredShortParty(CON)RepresentingCells"  \* MERGEFORMAT </w:instrText>
            </w:r>
            <w:r w:rsidRPr="00FB0ED5">
              <w:rPr>
                <w:rFonts w:ascii="Arial" w:hAnsi="Arial" w:cs="Arial"/>
                <w:vanish/>
                <w:szCs w:val="22"/>
              </w:rPr>
              <w:fldChar w:fldCharType="separate"/>
            </w:r>
            <w:r w:rsidRPr="00FB0ED5">
              <w:rPr>
                <w:rFonts w:ascii="Arial" w:hAnsi="Arial" w:cs="Arial"/>
                <w:vanish/>
                <w:szCs w:val="22"/>
              </w:rPr>
              <w:t xml:space="preserve"> </w:t>
            </w:r>
            <w:r w:rsidRPr="00FB0ED5">
              <w:rPr>
                <w:rFonts w:ascii="Arial" w:hAnsi="Arial" w:cs="Arial"/>
                <w:vanish/>
                <w:szCs w:val="22"/>
              </w:rPr>
              <w:fldChar w:fldCharType="end"/>
            </w:r>
            <w:r w:rsidRPr="00FB0ED5">
              <w:rPr>
                <w:rFonts w:ascii="Arial" w:hAnsi="Arial" w:cs="Arial"/>
                <w:szCs w:val="22"/>
              </w:rPr>
              <w:t xml:space="preserve">David Coppinger </w:t>
            </w:r>
          </w:p>
        </w:tc>
        <w:tc>
          <w:tcPr>
            <w:tcW w:w="4824" w:type="dxa"/>
            <w:tcBorders>
              <w:top w:val="single" w:sz="2" w:space="0" w:color="auto"/>
              <w:left w:val="single" w:sz="2" w:space="0" w:color="auto"/>
              <w:bottom w:val="nil"/>
              <w:right w:val="single" w:sz="2" w:space="0" w:color="auto"/>
            </w:tcBorders>
            <w:hideMark/>
          </w:tcPr>
          <w:p w14:paraId="05B17A0C" w14:textId="77777777" w:rsidR="005C1132" w:rsidRPr="00FB0ED5" w:rsidRDefault="005C1132" w:rsidP="006F1A71">
            <w:pPr>
              <w:rPr>
                <w:rFonts w:ascii="Arial" w:hAnsi="Arial" w:cs="Arial"/>
                <w:szCs w:val="22"/>
              </w:rPr>
            </w:pPr>
            <w:r w:rsidRPr="00FB0ED5">
              <w:rPr>
                <w:rFonts w:ascii="Arial" w:hAnsi="Arial" w:cs="Arial"/>
                <w:szCs w:val="22"/>
              </w:rPr>
              <w:t>Windsor &amp; Maidenhead Royal Borough</w:t>
            </w:r>
          </w:p>
        </w:tc>
      </w:tr>
      <w:tr w:rsidR="005C1132" w:rsidRPr="00FB0ED5" w14:paraId="56149B7D" w14:textId="77777777" w:rsidTr="006F1A71">
        <w:tc>
          <w:tcPr>
            <w:tcW w:w="3456" w:type="dxa"/>
            <w:tcBorders>
              <w:top w:val="single" w:sz="2" w:space="0" w:color="auto"/>
              <w:left w:val="single" w:sz="2" w:space="0" w:color="auto"/>
              <w:bottom w:val="nil"/>
              <w:right w:val="single" w:sz="2" w:space="0" w:color="auto"/>
            </w:tcBorders>
            <w:hideMark/>
          </w:tcPr>
          <w:p w14:paraId="1CF7C1EF" w14:textId="77777777" w:rsidR="005C1132" w:rsidRPr="00FB0ED5" w:rsidRDefault="005C1132" w:rsidP="006F1A71">
            <w:pPr>
              <w:rPr>
                <w:rFonts w:ascii="Arial" w:hAnsi="Arial" w:cs="Arial"/>
                <w:szCs w:val="22"/>
              </w:rPr>
            </w:pPr>
            <w:r w:rsidRPr="00FB0ED5">
              <w:rPr>
                <w:rFonts w:ascii="Arial" w:hAnsi="Arial" w:cs="Arial"/>
                <w:szCs w:val="22"/>
              </w:rPr>
              <w:t>Cllr Wayne Fitzgerald</w:t>
            </w:r>
          </w:p>
        </w:tc>
        <w:tc>
          <w:tcPr>
            <w:tcW w:w="4824" w:type="dxa"/>
            <w:tcBorders>
              <w:top w:val="single" w:sz="2" w:space="0" w:color="auto"/>
              <w:left w:val="single" w:sz="2" w:space="0" w:color="auto"/>
              <w:bottom w:val="nil"/>
              <w:right w:val="single" w:sz="2" w:space="0" w:color="auto"/>
            </w:tcBorders>
            <w:hideMark/>
          </w:tcPr>
          <w:p w14:paraId="67D79FA6" w14:textId="77777777" w:rsidR="005C1132" w:rsidRPr="00FB0ED5" w:rsidRDefault="005C1132" w:rsidP="006F1A71">
            <w:pPr>
              <w:rPr>
                <w:rFonts w:ascii="Arial" w:hAnsi="Arial" w:cs="Arial"/>
                <w:szCs w:val="22"/>
              </w:rPr>
            </w:pPr>
            <w:r w:rsidRPr="00FB0ED5">
              <w:rPr>
                <w:rFonts w:ascii="Arial" w:hAnsi="Arial" w:cs="Arial"/>
                <w:szCs w:val="22"/>
              </w:rPr>
              <w:t>Peterborough City Council</w:t>
            </w:r>
          </w:p>
        </w:tc>
      </w:tr>
      <w:tr w:rsidR="005C1132" w:rsidRPr="00FB0ED5" w14:paraId="1F927798" w14:textId="77777777" w:rsidTr="006F1A71">
        <w:tc>
          <w:tcPr>
            <w:tcW w:w="3456" w:type="dxa"/>
            <w:tcBorders>
              <w:top w:val="single" w:sz="2" w:space="0" w:color="auto"/>
              <w:left w:val="single" w:sz="2" w:space="0" w:color="auto"/>
              <w:bottom w:val="nil"/>
              <w:right w:val="single" w:sz="2" w:space="0" w:color="auto"/>
            </w:tcBorders>
            <w:hideMark/>
          </w:tcPr>
          <w:p w14:paraId="6F9DF1BC" w14:textId="01FB6616" w:rsidR="005C1132" w:rsidRPr="00FB0ED5" w:rsidRDefault="005C1132" w:rsidP="006F1A71">
            <w:pPr>
              <w:rPr>
                <w:rFonts w:ascii="Arial" w:hAnsi="Arial" w:cs="Arial"/>
                <w:szCs w:val="22"/>
              </w:rPr>
            </w:pPr>
            <w:r w:rsidRPr="00FB0ED5">
              <w:rPr>
                <w:rFonts w:ascii="Arial" w:hAnsi="Arial" w:cs="Arial"/>
                <w:szCs w:val="22"/>
              </w:rPr>
              <w:t xml:space="preserve">Cllr Arnold Saunders </w:t>
            </w:r>
          </w:p>
        </w:tc>
        <w:tc>
          <w:tcPr>
            <w:tcW w:w="4824" w:type="dxa"/>
            <w:tcBorders>
              <w:top w:val="single" w:sz="2" w:space="0" w:color="auto"/>
              <w:left w:val="single" w:sz="2" w:space="0" w:color="auto"/>
              <w:bottom w:val="nil"/>
              <w:right w:val="single" w:sz="2" w:space="0" w:color="auto"/>
            </w:tcBorders>
            <w:hideMark/>
          </w:tcPr>
          <w:p w14:paraId="194FA5A5" w14:textId="77777777" w:rsidR="005C1132" w:rsidRPr="00FB0ED5" w:rsidRDefault="005C1132" w:rsidP="006F1A71">
            <w:pPr>
              <w:rPr>
                <w:rFonts w:ascii="Arial" w:hAnsi="Arial" w:cs="Arial"/>
                <w:szCs w:val="22"/>
              </w:rPr>
            </w:pPr>
            <w:r w:rsidRPr="00FB0ED5">
              <w:rPr>
                <w:rFonts w:ascii="Arial" w:hAnsi="Arial" w:cs="Arial"/>
                <w:szCs w:val="22"/>
              </w:rPr>
              <w:t>Salford City Council</w:t>
            </w:r>
          </w:p>
        </w:tc>
      </w:tr>
    </w:tbl>
    <w:p w14:paraId="5102D517" w14:textId="77777777" w:rsidR="005C1132" w:rsidRPr="00FB0ED5" w:rsidRDefault="005C1132" w:rsidP="005C1132">
      <w:pPr>
        <w:rPr>
          <w:rFonts w:ascii="Arial" w:hAnsi="Arial" w:cs="Arial"/>
          <w:vanish/>
          <w:szCs w:val="22"/>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08CB1D0A" w14:textId="77777777" w:rsidTr="006F1A71">
        <w:tc>
          <w:tcPr>
            <w:tcW w:w="3456" w:type="dxa"/>
            <w:tcBorders>
              <w:top w:val="single" w:sz="2" w:space="0" w:color="auto"/>
              <w:left w:val="single" w:sz="2" w:space="0" w:color="auto"/>
              <w:bottom w:val="single" w:sz="2" w:space="0" w:color="auto"/>
              <w:right w:val="single" w:sz="2" w:space="0" w:color="auto"/>
            </w:tcBorders>
          </w:tcPr>
          <w:p w14:paraId="74B5A925" w14:textId="77777777" w:rsidR="005C1132" w:rsidRPr="00FB0ED5" w:rsidRDefault="005C1132" w:rsidP="006F1A71">
            <w:pPr>
              <w:rPr>
                <w:rFonts w:ascii="Arial" w:hAnsi="Arial" w:cs="Arial"/>
                <w:szCs w:val="22"/>
              </w:rPr>
            </w:pPr>
          </w:p>
        </w:tc>
        <w:tc>
          <w:tcPr>
            <w:tcW w:w="4824" w:type="dxa"/>
            <w:tcBorders>
              <w:top w:val="single" w:sz="2" w:space="0" w:color="auto"/>
              <w:left w:val="single" w:sz="2" w:space="0" w:color="auto"/>
              <w:bottom w:val="single" w:sz="2" w:space="0" w:color="auto"/>
              <w:right w:val="single" w:sz="2" w:space="0" w:color="auto"/>
            </w:tcBorders>
          </w:tcPr>
          <w:p w14:paraId="7826EFD1" w14:textId="77777777" w:rsidR="005C1132" w:rsidRPr="00FB0ED5" w:rsidRDefault="005C1132" w:rsidP="006F1A71">
            <w:pPr>
              <w:jc w:val="both"/>
              <w:rPr>
                <w:rFonts w:ascii="Arial" w:hAnsi="Arial" w:cs="Arial"/>
                <w:szCs w:val="22"/>
              </w:rPr>
            </w:pPr>
          </w:p>
        </w:tc>
      </w:tr>
      <w:tr w:rsidR="005C1132" w:rsidRPr="00FB0ED5" w14:paraId="676E5162"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7325C2B3" w14:textId="77777777" w:rsidR="005C1132" w:rsidRPr="00FB0ED5" w:rsidRDefault="005C1132" w:rsidP="006F1A71">
            <w:pPr>
              <w:rPr>
                <w:rFonts w:ascii="Arial" w:hAnsi="Arial" w:cs="Arial"/>
                <w:b/>
                <w:szCs w:val="22"/>
              </w:rPr>
            </w:pPr>
            <w:r w:rsidRPr="00FB0ED5">
              <w:rPr>
                <w:rFonts w:ascii="Arial" w:hAnsi="Arial" w:cs="Arial"/>
                <w:b/>
                <w:szCs w:val="22"/>
              </w:rPr>
              <w:t>Labour (</w:t>
            </w:r>
            <w:r w:rsidRPr="00FB0ED5">
              <w:rPr>
                <w:rFonts w:ascii="Arial" w:hAnsi="Arial" w:cs="Arial"/>
                <w:b/>
                <w:szCs w:val="22"/>
              </w:rPr>
              <w:fldChar w:fldCharType="begin"/>
            </w:r>
            <w:r w:rsidRPr="00FB0ED5">
              <w:rPr>
                <w:rFonts w:ascii="Arial" w:hAnsi="Arial" w:cs="Arial"/>
                <w:b/>
                <w:szCs w:val="22"/>
              </w:rPr>
              <w:instrText xml:space="preserve">DOCVARIABLE "MemberExpectedShortParty(LAB)Count"  \* MERGEFORMAT </w:instrText>
            </w:r>
            <w:r w:rsidRPr="00FB0ED5">
              <w:rPr>
                <w:rFonts w:ascii="Arial" w:hAnsi="Arial" w:cs="Arial"/>
                <w:b/>
                <w:szCs w:val="22"/>
              </w:rPr>
              <w:fldChar w:fldCharType="separate"/>
            </w:r>
            <w:r w:rsidRPr="00FB0ED5">
              <w:rPr>
                <w:rFonts w:ascii="Arial" w:hAnsi="Arial" w:cs="Arial"/>
                <w:b/>
                <w:szCs w:val="22"/>
              </w:rPr>
              <w:t>7</w:t>
            </w:r>
            <w:r w:rsidRPr="00FB0ED5">
              <w:rPr>
                <w:rFonts w:ascii="Arial" w:hAnsi="Arial" w:cs="Arial"/>
                <w:b/>
                <w:szCs w:val="22"/>
              </w:rPr>
              <w:fldChar w:fldCharType="end"/>
            </w:r>
            <w:r w:rsidRPr="00FB0ED5">
              <w:rPr>
                <w:rFonts w:ascii="Arial" w:hAnsi="Arial" w:cs="Arial"/>
                <w:b/>
                <w:szCs w:val="22"/>
              </w:rPr>
              <w:t>)</w:t>
            </w:r>
          </w:p>
        </w:tc>
        <w:tc>
          <w:tcPr>
            <w:tcW w:w="4824" w:type="dxa"/>
            <w:tcBorders>
              <w:top w:val="single" w:sz="2" w:space="0" w:color="auto"/>
              <w:left w:val="single" w:sz="2" w:space="0" w:color="auto"/>
              <w:bottom w:val="single" w:sz="2" w:space="0" w:color="auto"/>
              <w:right w:val="single" w:sz="2" w:space="0" w:color="auto"/>
            </w:tcBorders>
          </w:tcPr>
          <w:p w14:paraId="0AAB4477" w14:textId="77777777" w:rsidR="005C1132" w:rsidRPr="00FB0ED5" w:rsidRDefault="005C1132" w:rsidP="006F1A71">
            <w:pPr>
              <w:jc w:val="both"/>
              <w:rPr>
                <w:rFonts w:ascii="Arial" w:hAnsi="Arial" w:cs="Arial"/>
                <w:szCs w:val="22"/>
              </w:rPr>
            </w:pPr>
          </w:p>
        </w:tc>
      </w:tr>
      <w:tr w:rsidR="005C1132" w:rsidRPr="00FB0ED5" w14:paraId="0E374B1A"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0E3519BC" w14:textId="77777777" w:rsidR="005C1132" w:rsidRPr="00FB0ED5" w:rsidRDefault="005C1132" w:rsidP="006F1A71">
            <w:pPr>
              <w:rPr>
                <w:rFonts w:ascii="Arial" w:hAnsi="Arial" w:cs="Arial"/>
                <w:vanish/>
                <w:szCs w:val="22"/>
              </w:rPr>
            </w:pPr>
            <w:r w:rsidRPr="00FB0ED5">
              <w:rPr>
                <w:rFonts w:ascii="Arial" w:hAnsi="Arial" w:cs="Arial"/>
                <w:szCs w:val="22"/>
              </w:rPr>
              <w:t xml:space="preserve">Cllr </w:t>
            </w:r>
            <w:r w:rsidRPr="00FB0ED5">
              <w:rPr>
                <w:rFonts w:ascii="Arial" w:hAnsi="Arial" w:cs="Arial"/>
                <w:vanish/>
                <w:szCs w:val="22"/>
              </w:rPr>
              <w:fldChar w:fldCharType="begin"/>
            </w:r>
            <w:r w:rsidRPr="00FB0ED5">
              <w:rPr>
                <w:rFonts w:ascii="Arial" w:hAnsi="Arial" w:cs="Arial"/>
                <w:vanish/>
                <w:szCs w:val="22"/>
              </w:rPr>
              <w:instrText xml:space="preserve">DOCVARIABLE "MemberExpectedShortParty(LAB)RolesRepresentingCells"  \* MERGEFORMAT </w:instrText>
            </w:r>
            <w:r w:rsidRPr="00FB0ED5">
              <w:rPr>
                <w:rFonts w:ascii="Arial" w:hAnsi="Arial" w:cs="Arial"/>
                <w:vanish/>
                <w:szCs w:val="22"/>
              </w:rPr>
              <w:fldChar w:fldCharType="separate"/>
            </w:r>
            <w:r w:rsidRPr="00FB0ED5">
              <w:rPr>
                <w:rFonts w:ascii="Arial" w:hAnsi="Arial" w:cs="Arial"/>
                <w:vanish/>
                <w:szCs w:val="22"/>
              </w:rPr>
              <w:t xml:space="preserve"> </w:t>
            </w:r>
            <w:r w:rsidRPr="00FB0ED5">
              <w:rPr>
                <w:rFonts w:ascii="Arial" w:hAnsi="Arial" w:cs="Arial"/>
                <w:vanish/>
                <w:szCs w:val="22"/>
              </w:rPr>
              <w:fldChar w:fldCharType="end"/>
            </w:r>
            <w:r w:rsidRPr="00FB0ED5">
              <w:rPr>
                <w:rFonts w:ascii="Arial" w:hAnsi="Arial" w:cs="Arial"/>
                <w:szCs w:val="22"/>
              </w:rPr>
              <w:t>Paulette Hamilton (Vice-Chair)</w:t>
            </w:r>
          </w:p>
        </w:tc>
        <w:tc>
          <w:tcPr>
            <w:tcW w:w="4824" w:type="dxa"/>
            <w:tcBorders>
              <w:top w:val="single" w:sz="2" w:space="0" w:color="auto"/>
              <w:left w:val="single" w:sz="2" w:space="0" w:color="auto"/>
              <w:bottom w:val="single" w:sz="2" w:space="0" w:color="auto"/>
              <w:right w:val="single" w:sz="2" w:space="0" w:color="auto"/>
            </w:tcBorders>
            <w:hideMark/>
          </w:tcPr>
          <w:p w14:paraId="262901D0" w14:textId="77777777" w:rsidR="005C1132" w:rsidRPr="00FB0ED5" w:rsidRDefault="005C1132" w:rsidP="006F1A71">
            <w:pPr>
              <w:rPr>
                <w:rFonts w:ascii="Arial" w:hAnsi="Arial" w:cs="Arial"/>
                <w:szCs w:val="22"/>
              </w:rPr>
            </w:pPr>
            <w:r w:rsidRPr="00FB0ED5">
              <w:rPr>
                <w:rFonts w:ascii="Arial" w:hAnsi="Arial" w:cs="Arial"/>
                <w:szCs w:val="22"/>
              </w:rPr>
              <w:t>Birmingham City Council</w:t>
            </w:r>
          </w:p>
        </w:tc>
      </w:tr>
      <w:tr w:rsidR="005C1132" w:rsidRPr="00FB0ED5" w14:paraId="4F5230B3"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7A48E34F" w14:textId="7DB70C30" w:rsidR="005C1132" w:rsidRPr="00FB0ED5" w:rsidRDefault="005C1132" w:rsidP="006F1A71">
            <w:pPr>
              <w:rPr>
                <w:rFonts w:ascii="Arial" w:hAnsi="Arial" w:cs="Arial"/>
                <w:szCs w:val="22"/>
              </w:rPr>
            </w:pPr>
            <w:r w:rsidRPr="00FB0ED5">
              <w:rPr>
                <w:rFonts w:ascii="Arial" w:hAnsi="Arial" w:cs="Arial"/>
                <w:szCs w:val="22"/>
              </w:rPr>
              <w:t xml:space="preserve">Cllr </w:t>
            </w:r>
            <w:r>
              <w:rPr>
                <w:rFonts w:ascii="Arial" w:hAnsi="Arial" w:cs="Arial"/>
                <w:szCs w:val="22"/>
              </w:rPr>
              <w:t>Louise Gittins*</w:t>
            </w:r>
          </w:p>
        </w:tc>
        <w:tc>
          <w:tcPr>
            <w:tcW w:w="4824" w:type="dxa"/>
            <w:tcBorders>
              <w:top w:val="single" w:sz="2" w:space="0" w:color="auto"/>
              <w:left w:val="single" w:sz="2" w:space="0" w:color="auto"/>
              <w:bottom w:val="single" w:sz="2" w:space="0" w:color="auto"/>
              <w:right w:val="single" w:sz="2" w:space="0" w:color="auto"/>
            </w:tcBorders>
            <w:hideMark/>
          </w:tcPr>
          <w:p w14:paraId="594536BF" w14:textId="060E1C67" w:rsidR="005C1132" w:rsidRPr="00FB0ED5" w:rsidRDefault="005C1132" w:rsidP="006F1A71">
            <w:pPr>
              <w:rPr>
                <w:rFonts w:ascii="Arial" w:hAnsi="Arial" w:cs="Arial"/>
                <w:szCs w:val="22"/>
              </w:rPr>
            </w:pPr>
            <w:r>
              <w:rPr>
                <w:rFonts w:ascii="Arial" w:hAnsi="Arial" w:cs="Arial"/>
                <w:szCs w:val="22"/>
              </w:rPr>
              <w:t>Cheshire West and Chester</w:t>
            </w:r>
          </w:p>
        </w:tc>
      </w:tr>
      <w:tr w:rsidR="005C1132" w:rsidRPr="00FB0ED5" w14:paraId="431584AC"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1F2331C6" w14:textId="1BAADA7E" w:rsidR="005C1132" w:rsidRPr="00FB0ED5" w:rsidRDefault="005C1132" w:rsidP="006F1A71">
            <w:pPr>
              <w:rPr>
                <w:rFonts w:ascii="Arial" w:hAnsi="Arial" w:cs="Arial"/>
                <w:szCs w:val="22"/>
              </w:rPr>
            </w:pPr>
            <w:r w:rsidRPr="00FB0ED5">
              <w:rPr>
                <w:rFonts w:ascii="Arial" w:hAnsi="Arial" w:cs="Arial"/>
                <w:szCs w:val="22"/>
              </w:rPr>
              <w:t xml:space="preserve">Cllr </w:t>
            </w:r>
            <w:proofErr w:type="spellStart"/>
            <w:r w:rsidRPr="00FB0ED5">
              <w:rPr>
                <w:rFonts w:ascii="Arial" w:hAnsi="Arial" w:cs="Arial"/>
                <w:szCs w:val="22"/>
              </w:rPr>
              <w:t>Arooj</w:t>
            </w:r>
            <w:proofErr w:type="spellEnd"/>
            <w:r w:rsidRPr="00FB0ED5">
              <w:rPr>
                <w:rFonts w:ascii="Arial" w:hAnsi="Arial" w:cs="Arial"/>
                <w:szCs w:val="22"/>
              </w:rPr>
              <w:t xml:space="preserve"> Shah </w:t>
            </w:r>
          </w:p>
        </w:tc>
        <w:tc>
          <w:tcPr>
            <w:tcW w:w="4824" w:type="dxa"/>
            <w:tcBorders>
              <w:top w:val="single" w:sz="2" w:space="0" w:color="auto"/>
              <w:left w:val="single" w:sz="2" w:space="0" w:color="auto"/>
              <w:bottom w:val="single" w:sz="2" w:space="0" w:color="auto"/>
              <w:right w:val="single" w:sz="2" w:space="0" w:color="auto"/>
            </w:tcBorders>
            <w:hideMark/>
          </w:tcPr>
          <w:p w14:paraId="24393E3E" w14:textId="77777777" w:rsidR="005C1132" w:rsidRPr="00FB0ED5" w:rsidRDefault="005C1132" w:rsidP="006F1A71">
            <w:pPr>
              <w:rPr>
                <w:rFonts w:ascii="Arial" w:hAnsi="Arial" w:cs="Arial"/>
                <w:szCs w:val="22"/>
              </w:rPr>
            </w:pPr>
            <w:r w:rsidRPr="00FB0ED5">
              <w:rPr>
                <w:rFonts w:ascii="Arial" w:hAnsi="Arial" w:cs="Arial"/>
                <w:szCs w:val="22"/>
              </w:rPr>
              <w:t>Oldham MBC</w:t>
            </w:r>
          </w:p>
        </w:tc>
      </w:tr>
      <w:tr w:rsidR="005C1132" w:rsidRPr="00FB0ED5" w14:paraId="5E67A16C"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2B8FA482" w14:textId="77777777" w:rsidR="005C1132" w:rsidRPr="00FB0ED5" w:rsidRDefault="005C1132" w:rsidP="006F1A71">
            <w:pPr>
              <w:rPr>
                <w:rFonts w:ascii="Arial" w:hAnsi="Arial" w:cs="Arial"/>
                <w:szCs w:val="22"/>
              </w:rPr>
            </w:pPr>
            <w:r w:rsidRPr="00FB0ED5">
              <w:rPr>
                <w:rFonts w:ascii="Arial" w:hAnsi="Arial" w:cs="Arial"/>
                <w:szCs w:val="22"/>
              </w:rPr>
              <w:t>Cllr Shabir </w:t>
            </w:r>
            <w:proofErr w:type="spellStart"/>
            <w:r w:rsidRPr="00FB0ED5">
              <w:rPr>
                <w:rFonts w:ascii="Arial" w:hAnsi="Arial" w:cs="Arial"/>
                <w:szCs w:val="22"/>
              </w:rPr>
              <w:t>Pandor</w:t>
            </w:r>
            <w:proofErr w:type="spellEnd"/>
          </w:p>
        </w:tc>
        <w:tc>
          <w:tcPr>
            <w:tcW w:w="4824" w:type="dxa"/>
            <w:tcBorders>
              <w:top w:val="single" w:sz="2" w:space="0" w:color="auto"/>
              <w:left w:val="single" w:sz="2" w:space="0" w:color="auto"/>
              <w:bottom w:val="single" w:sz="2" w:space="0" w:color="auto"/>
              <w:right w:val="single" w:sz="2" w:space="0" w:color="auto"/>
            </w:tcBorders>
            <w:hideMark/>
          </w:tcPr>
          <w:p w14:paraId="40A6E9E4" w14:textId="77777777" w:rsidR="005C1132" w:rsidRPr="00FB0ED5" w:rsidRDefault="005C1132" w:rsidP="006F1A71">
            <w:pPr>
              <w:rPr>
                <w:rFonts w:ascii="Arial" w:hAnsi="Arial" w:cs="Arial"/>
                <w:szCs w:val="22"/>
              </w:rPr>
            </w:pPr>
            <w:r w:rsidRPr="00FB0ED5">
              <w:rPr>
                <w:rFonts w:ascii="Arial" w:hAnsi="Arial" w:cs="Arial"/>
                <w:szCs w:val="22"/>
              </w:rPr>
              <w:t>Kirklees Metropolitan Council</w:t>
            </w:r>
          </w:p>
        </w:tc>
      </w:tr>
      <w:tr w:rsidR="005C1132" w:rsidRPr="00FB0ED5" w14:paraId="1BE7ADA3"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48A8A505" w14:textId="46BB54A3" w:rsidR="005C1132" w:rsidRPr="00FB0ED5" w:rsidRDefault="005C1132" w:rsidP="006F1A71">
            <w:pPr>
              <w:rPr>
                <w:rFonts w:ascii="Arial" w:hAnsi="Arial" w:cs="Arial"/>
                <w:szCs w:val="22"/>
              </w:rPr>
            </w:pPr>
            <w:r w:rsidRPr="00FB0ED5">
              <w:rPr>
                <w:rFonts w:ascii="Arial" w:hAnsi="Arial" w:cs="Arial"/>
                <w:szCs w:val="22"/>
              </w:rPr>
              <w:t xml:space="preserve">Cllr </w:t>
            </w:r>
            <w:proofErr w:type="spellStart"/>
            <w:r w:rsidRPr="00FB0ED5">
              <w:rPr>
                <w:rFonts w:ascii="Arial" w:hAnsi="Arial" w:cs="Arial"/>
                <w:szCs w:val="22"/>
              </w:rPr>
              <w:t>Natasa</w:t>
            </w:r>
            <w:proofErr w:type="spellEnd"/>
            <w:r w:rsidRPr="00FB0ED5">
              <w:rPr>
                <w:rFonts w:ascii="Arial" w:hAnsi="Arial" w:cs="Arial"/>
                <w:szCs w:val="22"/>
              </w:rPr>
              <w:t> </w:t>
            </w:r>
            <w:proofErr w:type="spellStart"/>
            <w:r w:rsidRPr="00FB0ED5">
              <w:rPr>
                <w:rFonts w:ascii="Arial" w:hAnsi="Arial" w:cs="Arial"/>
                <w:szCs w:val="22"/>
              </w:rPr>
              <w:t>Pantelic</w:t>
            </w:r>
            <w:proofErr w:type="spellEnd"/>
            <w:r w:rsidRPr="00FB0ED5">
              <w:rPr>
                <w:rFonts w:ascii="Arial" w:hAnsi="Arial" w:cs="Arial"/>
                <w:szCs w:val="22"/>
              </w:rPr>
              <w:t xml:space="preserve"> </w:t>
            </w:r>
          </w:p>
        </w:tc>
        <w:tc>
          <w:tcPr>
            <w:tcW w:w="4824" w:type="dxa"/>
            <w:tcBorders>
              <w:top w:val="single" w:sz="2" w:space="0" w:color="auto"/>
              <w:left w:val="single" w:sz="2" w:space="0" w:color="auto"/>
              <w:bottom w:val="single" w:sz="2" w:space="0" w:color="auto"/>
              <w:right w:val="single" w:sz="2" w:space="0" w:color="auto"/>
            </w:tcBorders>
            <w:hideMark/>
          </w:tcPr>
          <w:p w14:paraId="08CF832B" w14:textId="77777777" w:rsidR="005C1132" w:rsidRPr="00FB0ED5" w:rsidRDefault="005C1132" w:rsidP="006F1A71">
            <w:pPr>
              <w:rPr>
                <w:rFonts w:ascii="Arial" w:hAnsi="Arial" w:cs="Arial"/>
                <w:szCs w:val="22"/>
              </w:rPr>
            </w:pPr>
            <w:r w:rsidRPr="00FB0ED5">
              <w:rPr>
                <w:rFonts w:ascii="Arial" w:hAnsi="Arial" w:cs="Arial"/>
                <w:szCs w:val="22"/>
              </w:rPr>
              <w:t>Slough Borough Council</w:t>
            </w:r>
          </w:p>
        </w:tc>
      </w:tr>
      <w:tr w:rsidR="005C1132" w:rsidRPr="00FB0ED5" w14:paraId="24B9F8F5"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21FD15B7" w14:textId="048CCF1F" w:rsidR="005C1132" w:rsidRPr="00FB0ED5" w:rsidRDefault="005C1132" w:rsidP="006F1A71">
            <w:pPr>
              <w:rPr>
                <w:rFonts w:ascii="Arial" w:hAnsi="Arial" w:cs="Arial"/>
                <w:szCs w:val="22"/>
              </w:rPr>
            </w:pPr>
            <w:r w:rsidRPr="00FB0ED5">
              <w:rPr>
                <w:rFonts w:ascii="Arial" w:hAnsi="Arial" w:cs="Arial"/>
                <w:szCs w:val="22"/>
              </w:rPr>
              <w:t xml:space="preserve">Cllr Amy Cross </w:t>
            </w:r>
          </w:p>
        </w:tc>
        <w:tc>
          <w:tcPr>
            <w:tcW w:w="4824" w:type="dxa"/>
            <w:tcBorders>
              <w:top w:val="single" w:sz="2" w:space="0" w:color="auto"/>
              <w:left w:val="single" w:sz="2" w:space="0" w:color="auto"/>
              <w:bottom w:val="single" w:sz="2" w:space="0" w:color="auto"/>
              <w:right w:val="single" w:sz="2" w:space="0" w:color="auto"/>
            </w:tcBorders>
            <w:hideMark/>
          </w:tcPr>
          <w:p w14:paraId="0536DC9C" w14:textId="77777777" w:rsidR="005C1132" w:rsidRPr="00FB0ED5" w:rsidRDefault="005C1132" w:rsidP="006F1A71">
            <w:pPr>
              <w:rPr>
                <w:rFonts w:ascii="Arial" w:hAnsi="Arial" w:cs="Arial"/>
                <w:szCs w:val="22"/>
              </w:rPr>
            </w:pPr>
            <w:r w:rsidRPr="00FB0ED5">
              <w:rPr>
                <w:rFonts w:ascii="Arial" w:hAnsi="Arial" w:cs="Arial"/>
                <w:szCs w:val="22"/>
              </w:rPr>
              <w:t>Blackpool Council</w:t>
            </w:r>
          </w:p>
        </w:tc>
      </w:tr>
      <w:tr w:rsidR="005C1132" w:rsidRPr="00FB0ED5" w14:paraId="08A0D8E1" w14:textId="77777777" w:rsidTr="006F1A71">
        <w:tc>
          <w:tcPr>
            <w:tcW w:w="3456" w:type="dxa"/>
            <w:tcBorders>
              <w:top w:val="single" w:sz="2" w:space="0" w:color="auto"/>
              <w:left w:val="single" w:sz="2" w:space="0" w:color="auto"/>
              <w:bottom w:val="nil"/>
              <w:right w:val="single" w:sz="2" w:space="0" w:color="auto"/>
            </w:tcBorders>
            <w:hideMark/>
          </w:tcPr>
          <w:p w14:paraId="0D908FE5" w14:textId="77777777" w:rsidR="005C1132" w:rsidRPr="00FB0ED5" w:rsidRDefault="005C1132" w:rsidP="006F1A71">
            <w:pPr>
              <w:rPr>
                <w:rFonts w:ascii="Arial" w:hAnsi="Arial" w:cs="Arial"/>
                <w:szCs w:val="22"/>
              </w:rPr>
            </w:pPr>
            <w:r w:rsidRPr="00FB0ED5">
              <w:rPr>
                <w:rFonts w:ascii="Arial" w:hAnsi="Arial" w:cs="Arial"/>
                <w:szCs w:val="22"/>
              </w:rPr>
              <w:t>Cllr Denise Scott-McDonald</w:t>
            </w:r>
          </w:p>
        </w:tc>
        <w:tc>
          <w:tcPr>
            <w:tcW w:w="4824" w:type="dxa"/>
            <w:tcBorders>
              <w:top w:val="single" w:sz="2" w:space="0" w:color="auto"/>
              <w:left w:val="single" w:sz="2" w:space="0" w:color="auto"/>
              <w:bottom w:val="nil"/>
              <w:right w:val="single" w:sz="2" w:space="0" w:color="auto"/>
            </w:tcBorders>
            <w:hideMark/>
          </w:tcPr>
          <w:p w14:paraId="7DED0334" w14:textId="77777777" w:rsidR="005C1132" w:rsidRPr="00FB0ED5" w:rsidRDefault="005C1132" w:rsidP="006F1A71">
            <w:pPr>
              <w:rPr>
                <w:rFonts w:ascii="Arial" w:hAnsi="Arial" w:cs="Arial"/>
                <w:szCs w:val="22"/>
              </w:rPr>
            </w:pPr>
            <w:r w:rsidRPr="00FB0ED5">
              <w:rPr>
                <w:rFonts w:ascii="Arial" w:hAnsi="Arial" w:cs="Arial"/>
                <w:szCs w:val="22"/>
              </w:rPr>
              <w:t>Royal Borough of Greenwich</w:t>
            </w:r>
          </w:p>
        </w:tc>
      </w:tr>
    </w:tbl>
    <w:p w14:paraId="1DACF44D" w14:textId="77777777" w:rsidR="005C1132" w:rsidRPr="00FB0ED5" w:rsidRDefault="005C1132" w:rsidP="005C1132">
      <w:pPr>
        <w:rPr>
          <w:rFonts w:ascii="Arial" w:hAnsi="Arial" w:cs="Arial"/>
          <w:vanish/>
          <w:szCs w:val="22"/>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08600BFD"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7B84BFBA" w14:textId="77777777" w:rsidR="005C1132" w:rsidRPr="00FB0ED5" w:rsidRDefault="005C1132" w:rsidP="006F1A71">
            <w:pPr>
              <w:rPr>
                <w:rFonts w:ascii="Arial" w:hAnsi="Arial" w:cs="Arial"/>
                <w:szCs w:val="22"/>
              </w:rPr>
            </w:pPr>
            <w:r w:rsidRPr="00FB0ED5">
              <w:rPr>
                <w:rFonts w:ascii="Arial" w:hAnsi="Arial" w:cs="Arial"/>
                <w:b/>
                <w:i/>
                <w:szCs w:val="22"/>
              </w:rPr>
              <w:t>Substitutes</w:t>
            </w:r>
          </w:p>
        </w:tc>
        <w:tc>
          <w:tcPr>
            <w:tcW w:w="4824" w:type="dxa"/>
            <w:tcBorders>
              <w:top w:val="single" w:sz="2" w:space="0" w:color="auto"/>
              <w:left w:val="single" w:sz="2" w:space="0" w:color="auto"/>
              <w:bottom w:val="single" w:sz="2" w:space="0" w:color="auto"/>
              <w:right w:val="single" w:sz="2" w:space="0" w:color="auto"/>
            </w:tcBorders>
          </w:tcPr>
          <w:p w14:paraId="2EBC4998" w14:textId="77777777" w:rsidR="005C1132" w:rsidRPr="00FB0ED5" w:rsidRDefault="005C1132" w:rsidP="006F1A71">
            <w:pPr>
              <w:jc w:val="both"/>
              <w:rPr>
                <w:rFonts w:ascii="Arial" w:hAnsi="Arial" w:cs="Arial"/>
                <w:szCs w:val="22"/>
              </w:rPr>
            </w:pPr>
          </w:p>
        </w:tc>
      </w:tr>
      <w:tr w:rsidR="005C1132" w:rsidRPr="00FB0ED5" w14:paraId="3469AB55"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67B88C20" w14:textId="77777777" w:rsidR="005C1132" w:rsidRPr="00FB0ED5" w:rsidRDefault="005C1132" w:rsidP="006F1A71">
            <w:pPr>
              <w:rPr>
                <w:rFonts w:ascii="Arial" w:hAnsi="Arial" w:cs="Arial"/>
                <w:vanish/>
                <w:szCs w:val="22"/>
              </w:rPr>
            </w:pPr>
            <w:r w:rsidRPr="00FB0ED5">
              <w:rPr>
                <w:rFonts w:ascii="Arial" w:hAnsi="Arial" w:cs="Arial"/>
                <w:szCs w:val="22"/>
              </w:rPr>
              <w:t xml:space="preserve">Cllr </w:t>
            </w:r>
            <w:r w:rsidRPr="00FB0ED5">
              <w:rPr>
                <w:rFonts w:ascii="Arial" w:hAnsi="Arial" w:cs="Arial"/>
                <w:vanish/>
                <w:szCs w:val="22"/>
              </w:rPr>
              <w:fldChar w:fldCharType="begin"/>
            </w:r>
            <w:r w:rsidRPr="00FB0ED5">
              <w:rPr>
                <w:rFonts w:ascii="Arial" w:hAnsi="Arial" w:cs="Arial"/>
                <w:vanish/>
                <w:szCs w:val="22"/>
              </w:rPr>
              <w:instrText xml:space="preserve">DOCVARIABLE "ReserveNotRequiredShortParty(LAB)RepresentingCells"  \* MERGEFORMAT </w:instrText>
            </w:r>
            <w:r w:rsidRPr="00FB0ED5">
              <w:rPr>
                <w:rFonts w:ascii="Arial" w:hAnsi="Arial" w:cs="Arial"/>
                <w:vanish/>
                <w:szCs w:val="22"/>
              </w:rPr>
              <w:fldChar w:fldCharType="separate"/>
            </w:r>
            <w:r w:rsidRPr="00FB0ED5">
              <w:rPr>
                <w:rFonts w:ascii="Arial" w:hAnsi="Arial" w:cs="Arial"/>
                <w:vanish/>
                <w:szCs w:val="22"/>
              </w:rPr>
              <w:t xml:space="preserve"> </w:t>
            </w:r>
            <w:r w:rsidRPr="00FB0ED5">
              <w:rPr>
                <w:rFonts w:ascii="Arial" w:hAnsi="Arial" w:cs="Arial"/>
                <w:vanish/>
                <w:szCs w:val="22"/>
              </w:rPr>
              <w:fldChar w:fldCharType="end"/>
            </w:r>
            <w:r w:rsidRPr="00FB0ED5">
              <w:rPr>
                <w:rFonts w:ascii="Arial" w:hAnsi="Arial" w:cs="Arial"/>
                <w:szCs w:val="22"/>
              </w:rPr>
              <w:t>Mohammed Iqbal</w:t>
            </w:r>
          </w:p>
        </w:tc>
        <w:tc>
          <w:tcPr>
            <w:tcW w:w="4824" w:type="dxa"/>
            <w:tcBorders>
              <w:top w:val="single" w:sz="2" w:space="0" w:color="auto"/>
              <w:left w:val="single" w:sz="2" w:space="0" w:color="auto"/>
              <w:bottom w:val="single" w:sz="2" w:space="0" w:color="auto"/>
              <w:right w:val="single" w:sz="2" w:space="0" w:color="auto"/>
            </w:tcBorders>
            <w:hideMark/>
          </w:tcPr>
          <w:p w14:paraId="2DE48FB4" w14:textId="77777777" w:rsidR="005C1132" w:rsidRPr="00FB0ED5" w:rsidRDefault="005C1132" w:rsidP="006F1A71">
            <w:pPr>
              <w:rPr>
                <w:rFonts w:ascii="Arial" w:hAnsi="Arial" w:cs="Arial"/>
                <w:szCs w:val="22"/>
              </w:rPr>
            </w:pPr>
            <w:r w:rsidRPr="00FB0ED5">
              <w:rPr>
                <w:rFonts w:ascii="Arial" w:hAnsi="Arial" w:cs="Arial"/>
                <w:szCs w:val="22"/>
              </w:rPr>
              <w:t>Pendle Borough Council</w:t>
            </w:r>
          </w:p>
        </w:tc>
      </w:tr>
      <w:tr w:rsidR="005C1132" w:rsidRPr="00FB0ED5" w14:paraId="05B8B9F7"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54DEA588" w14:textId="1273D4E7" w:rsidR="005C1132" w:rsidRPr="00FB0ED5" w:rsidRDefault="005C1132" w:rsidP="006F1A71">
            <w:pPr>
              <w:rPr>
                <w:rFonts w:ascii="Arial" w:hAnsi="Arial" w:cs="Arial"/>
                <w:szCs w:val="22"/>
              </w:rPr>
            </w:pPr>
            <w:r w:rsidRPr="00FB0ED5">
              <w:rPr>
                <w:rFonts w:ascii="Arial" w:hAnsi="Arial" w:cs="Arial"/>
                <w:szCs w:val="22"/>
              </w:rPr>
              <w:t xml:space="preserve">Cllr Bob Cook </w:t>
            </w:r>
          </w:p>
        </w:tc>
        <w:tc>
          <w:tcPr>
            <w:tcW w:w="4824" w:type="dxa"/>
            <w:tcBorders>
              <w:top w:val="single" w:sz="2" w:space="0" w:color="auto"/>
              <w:left w:val="single" w:sz="2" w:space="0" w:color="auto"/>
              <w:bottom w:val="single" w:sz="2" w:space="0" w:color="auto"/>
              <w:right w:val="single" w:sz="2" w:space="0" w:color="auto"/>
            </w:tcBorders>
            <w:hideMark/>
          </w:tcPr>
          <w:p w14:paraId="7C814172" w14:textId="77777777" w:rsidR="005C1132" w:rsidRPr="00FB0ED5" w:rsidRDefault="005C1132" w:rsidP="006F1A71">
            <w:pPr>
              <w:rPr>
                <w:rFonts w:ascii="Arial" w:hAnsi="Arial" w:cs="Arial"/>
                <w:szCs w:val="22"/>
              </w:rPr>
            </w:pPr>
            <w:r w:rsidRPr="00FB0ED5">
              <w:rPr>
                <w:rFonts w:ascii="Arial" w:hAnsi="Arial" w:cs="Arial"/>
                <w:szCs w:val="22"/>
              </w:rPr>
              <w:t>Stockton-on-Tees Borough Council</w:t>
            </w:r>
          </w:p>
        </w:tc>
      </w:tr>
      <w:tr w:rsidR="005C1132" w:rsidRPr="00FB0ED5" w14:paraId="100B4673" w14:textId="77777777" w:rsidTr="006F1A71">
        <w:tc>
          <w:tcPr>
            <w:tcW w:w="3456" w:type="dxa"/>
            <w:tcBorders>
              <w:top w:val="single" w:sz="2" w:space="0" w:color="auto"/>
              <w:left w:val="single" w:sz="2" w:space="0" w:color="auto"/>
              <w:bottom w:val="nil"/>
              <w:right w:val="single" w:sz="2" w:space="0" w:color="auto"/>
            </w:tcBorders>
            <w:hideMark/>
          </w:tcPr>
          <w:p w14:paraId="1AC2DC79" w14:textId="7CBBC7EF" w:rsidR="005C1132" w:rsidRPr="00FB0ED5" w:rsidRDefault="005C1132" w:rsidP="006F1A71">
            <w:pPr>
              <w:rPr>
                <w:rFonts w:ascii="Arial" w:hAnsi="Arial" w:cs="Arial"/>
                <w:szCs w:val="22"/>
              </w:rPr>
            </w:pPr>
            <w:r w:rsidRPr="00FB0ED5">
              <w:rPr>
                <w:rFonts w:ascii="Arial" w:hAnsi="Arial" w:cs="Arial"/>
                <w:szCs w:val="22"/>
              </w:rPr>
              <w:t>Cllr</w:t>
            </w:r>
            <w:r>
              <w:rPr>
                <w:rFonts w:ascii="Arial" w:hAnsi="Arial" w:cs="Arial"/>
                <w:szCs w:val="22"/>
              </w:rPr>
              <w:t xml:space="preserve"> Joanne Harding*</w:t>
            </w:r>
          </w:p>
        </w:tc>
        <w:tc>
          <w:tcPr>
            <w:tcW w:w="4824" w:type="dxa"/>
            <w:tcBorders>
              <w:top w:val="single" w:sz="2" w:space="0" w:color="auto"/>
              <w:left w:val="single" w:sz="2" w:space="0" w:color="auto"/>
              <w:bottom w:val="nil"/>
              <w:right w:val="single" w:sz="2" w:space="0" w:color="auto"/>
            </w:tcBorders>
            <w:hideMark/>
          </w:tcPr>
          <w:p w14:paraId="4090DA16" w14:textId="330D2DE4" w:rsidR="005C1132" w:rsidRPr="00FB0ED5" w:rsidRDefault="005C1132" w:rsidP="006F1A71">
            <w:pPr>
              <w:rPr>
                <w:rFonts w:ascii="Arial" w:hAnsi="Arial" w:cs="Arial"/>
                <w:szCs w:val="22"/>
              </w:rPr>
            </w:pPr>
            <w:r>
              <w:rPr>
                <w:rFonts w:ascii="Arial" w:hAnsi="Arial" w:cs="Arial"/>
                <w:szCs w:val="22"/>
              </w:rPr>
              <w:t>Trafford</w:t>
            </w:r>
            <w:r w:rsidRPr="00FB0ED5">
              <w:rPr>
                <w:rFonts w:ascii="Arial" w:hAnsi="Arial" w:cs="Arial"/>
                <w:szCs w:val="22"/>
              </w:rPr>
              <w:t xml:space="preserve"> Council</w:t>
            </w:r>
          </w:p>
        </w:tc>
      </w:tr>
    </w:tbl>
    <w:p w14:paraId="1B9A760F" w14:textId="77777777" w:rsidR="005C1132" w:rsidRPr="00FB0ED5" w:rsidRDefault="005C1132" w:rsidP="005C1132">
      <w:pPr>
        <w:rPr>
          <w:rFonts w:ascii="Arial" w:hAnsi="Arial" w:cs="Arial"/>
          <w:vanish/>
          <w:szCs w:val="22"/>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254A88FD" w14:textId="77777777" w:rsidTr="006F1A71">
        <w:tc>
          <w:tcPr>
            <w:tcW w:w="3456" w:type="dxa"/>
            <w:tcBorders>
              <w:top w:val="single" w:sz="2" w:space="0" w:color="auto"/>
              <w:left w:val="single" w:sz="2" w:space="0" w:color="auto"/>
              <w:bottom w:val="single" w:sz="2" w:space="0" w:color="auto"/>
              <w:right w:val="single" w:sz="2" w:space="0" w:color="auto"/>
            </w:tcBorders>
          </w:tcPr>
          <w:p w14:paraId="0FAFCD7B" w14:textId="77777777" w:rsidR="005C1132" w:rsidRPr="00FB0ED5" w:rsidRDefault="005C1132" w:rsidP="006F1A71">
            <w:pPr>
              <w:rPr>
                <w:rFonts w:ascii="Arial" w:hAnsi="Arial" w:cs="Arial"/>
                <w:szCs w:val="22"/>
              </w:rPr>
            </w:pPr>
          </w:p>
        </w:tc>
        <w:tc>
          <w:tcPr>
            <w:tcW w:w="4824" w:type="dxa"/>
            <w:tcBorders>
              <w:top w:val="single" w:sz="2" w:space="0" w:color="auto"/>
              <w:left w:val="single" w:sz="2" w:space="0" w:color="auto"/>
              <w:bottom w:val="single" w:sz="2" w:space="0" w:color="auto"/>
              <w:right w:val="single" w:sz="2" w:space="0" w:color="auto"/>
            </w:tcBorders>
          </w:tcPr>
          <w:p w14:paraId="666AABB7" w14:textId="77777777" w:rsidR="005C1132" w:rsidRPr="00FB0ED5" w:rsidRDefault="005C1132" w:rsidP="006F1A71">
            <w:pPr>
              <w:jc w:val="both"/>
              <w:rPr>
                <w:rFonts w:ascii="Arial" w:hAnsi="Arial" w:cs="Arial"/>
                <w:szCs w:val="22"/>
              </w:rPr>
            </w:pPr>
          </w:p>
        </w:tc>
      </w:tr>
      <w:tr w:rsidR="005C1132" w:rsidRPr="00FB0ED5" w14:paraId="2C4466B8"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37760EE7" w14:textId="77777777" w:rsidR="005C1132" w:rsidRPr="00FB0ED5" w:rsidRDefault="005C1132" w:rsidP="006F1A71">
            <w:pPr>
              <w:rPr>
                <w:rFonts w:ascii="Arial" w:hAnsi="Arial" w:cs="Arial"/>
                <w:b/>
                <w:szCs w:val="22"/>
              </w:rPr>
            </w:pPr>
            <w:r w:rsidRPr="00FB0ED5">
              <w:rPr>
                <w:rFonts w:ascii="Arial" w:hAnsi="Arial" w:cs="Arial"/>
                <w:b/>
                <w:szCs w:val="22"/>
              </w:rPr>
              <w:t>Liberal Democrat (</w:t>
            </w:r>
            <w:r w:rsidRPr="00FB0ED5">
              <w:rPr>
                <w:rFonts w:ascii="Arial" w:hAnsi="Arial" w:cs="Arial"/>
                <w:b/>
                <w:szCs w:val="22"/>
              </w:rPr>
              <w:fldChar w:fldCharType="begin"/>
            </w:r>
            <w:r w:rsidRPr="00FB0ED5">
              <w:rPr>
                <w:rFonts w:ascii="Arial" w:hAnsi="Arial" w:cs="Arial"/>
                <w:b/>
                <w:szCs w:val="22"/>
              </w:rPr>
              <w:instrText xml:space="preserve">DOCVARIABLE "MemberExpectedShortParty(LIB)Count"  \* MERGEFORMAT </w:instrText>
            </w:r>
            <w:r w:rsidRPr="00FB0ED5">
              <w:rPr>
                <w:rFonts w:ascii="Arial" w:hAnsi="Arial" w:cs="Arial"/>
                <w:b/>
                <w:szCs w:val="22"/>
              </w:rPr>
              <w:fldChar w:fldCharType="separate"/>
            </w:r>
            <w:r w:rsidRPr="00FB0ED5">
              <w:rPr>
                <w:rFonts w:ascii="Arial" w:hAnsi="Arial" w:cs="Arial"/>
                <w:b/>
                <w:szCs w:val="22"/>
              </w:rPr>
              <w:t xml:space="preserve"> 2</w:t>
            </w:r>
            <w:r w:rsidRPr="00FB0ED5">
              <w:rPr>
                <w:rFonts w:ascii="Arial" w:hAnsi="Arial" w:cs="Arial"/>
                <w:b/>
                <w:szCs w:val="22"/>
              </w:rPr>
              <w:fldChar w:fldCharType="end"/>
            </w:r>
            <w:r w:rsidRPr="00FB0ED5">
              <w:rPr>
                <w:rFonts w:ascii="Arial" w:hAnsi="Arial" w:cs="Arial"/>
                <w:b/>
                <w:szCs w:val="22"/>
              </w:rPr>
              <w:t>)</w:t>
            </w:r>
          </w:p>
        </w:tc>
        <w:tc>
          <w:tcPr>
            <w:tcW w:w="4824" w:type="dxa"/>
            <w:tcBorders>
              <w:top w:val="single" w:sz="2" w:space="0" w:color="auto"/>
              <w:left w:val="single" w:sz="2" w:space="0" w:color="auto"/>
              <w:bottom w:val="single" w:sz="2" w:space="0" w:color="auto"/>
              <w:right w:val="single" w:sz="2" w:space="0" w:color="auto"/>
            </w:tcBorders>
          </w:tcPr>
          <w:p w14:paraId="47268836" w14:textId="77777777" w:rsidR="005C1132" w:rsidRPr="00FB0ED5" w:rsidRDefault="005C1132" w:rsidP="006F1A71">
            <w:pPr>
              <w:jc w:val="both"/>
              <w:rPr>
                <w:rFonts w:ascii="Arial" w:hAnsi="Arial" w:cs="Arial"/>
                <w:szCs w:val="22"/>
              </w:rPr>
            </w:pPr>
          </w:p>
        </w:tc>
      </w:tr>
      <w:tr w:rsidR="005C1132" w:rsidRPr="00FB0ED5" w14:paraId="1898D6C7"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57257849" w14:textId="77777777" w:rsidR="005C1132" w:rsidRPr="00FB0ED5" w:rsidRDefault="005C1132" w:rsidP="006F1A71">
            <w:pPr>
              <w:rPr>
                <w:rFonts w:ascii="Arial" w:hAnsi="Arial" w:cs="Arial"/>
                <w:vanish/>
                <w:szCs w:val="22"/>
              </w:rPr>
            </w:pPr>
            <w:r w:rsidRPr="00FB0ED5">
              <w:rPr>
                <w:rFonts w:ascii="Arial" w:hAnsi="Arial" w:cs="Arial"/>
                <w:szCs w:val="22"/>
              </w:rPr>
              <w:t xml:space="preserve">Cllr </w:t>
            </w:r>
            <w:r w:rsidRPr="00FB0ED5">
              <w:rPr>
                <w:rFonts w:ascii="Arial" w:hAnsi="Arial" w:cs="Arial"/>
                <w:vanish/>
                <w:szCs w:val="22"/>
              </w:rPr>
              <w:fldChar w:fldCharType="begin"/>
            </w:r>
            <w:r w:rsidRPr="00FB0ED5">
              <w:rPr>
                <w:rFonts w:ascii="Arial" w:hAnsi="Arial" w:cs="Arial"/>
                <w:vanish/>
                <w:szCs w:val="22"/>
              </w:rPr>
              <w:instrText xml:space="preserve">DOCVARIABLE "MemberExpectedShortParty(LIB)RolesRepresentingCells"  \* MERGEFORMAT </w:instrText>
            </w:r>
            <w:r w:rsidRPr="00FB0ED5">
              <w:rPr>
                <w:rFonts w:ascii="Arial" w:hAnsi="Arial" w:cs="Arial"/>
                <w:vanish/>
                <w:szCs w:val="22"/>
              </w:rPr>
              <w:fldChar w:fldCharType="separate"/>
            </w:r>
            <w:r w:rsidRPr="00FB0ED5">
              <w:rPr>
                <w:rFonts w:ascii="Arial" w:hAnsi="Arial" w:cs="Arial"/>
                <w:vanish/>
                <w:szCs w:val="22"/>
              </w:rPr>
              <w:t xml:space="preserve"> </w:t>
            </w:r>
            <w:r w:rsidRPr="00FB0ED5">
              <w:rPr>
                <w:rFonts w:ascii="Arial" w:hAnsi="Arial" w:cs="Arial"/>
                <w:vanish/>
                <w:szCs w:val="22"/>
              </w:rPr>
              <w:fldChar w:fldCharType="end"/>
            </w:r>
            <w:r w:rsidRPr="00FB0ED5">
              <w:rPr>
                <w:rFonts w:ascii="Arial" w:hAnsi="Arial" w:cs="Arial"/>
                <w:szCs w:val="22"/>
              </w:rPr>
              <w:t>Richard Kemp CBE (Deputy Chair)</w:t>
            </w:r>
          </w:p>
        </w:tc>
        <w:tc>
          <w:tcPr>
            <w:tcW w:w="4824" w:type="dxa"/>
            <w:tcBorders>
              <w:top w:val="single" w:sz="2" w:space="0" w:color="auto"/>
              <w:left w:val="single" w:sz="2" w:space="0" w:color="auto"/>
              <w:bottom w:val="single" w:sz="2" w:space="0" w:color="auto"/>
              <w:right w:val="single" w:sz="2" w:space="0" w:color="auto"/>
            </w:tcBorders>
            <w:hideMark/>
          </w:tcPr>
          <w:p w14:paraId="53846162" w14:textId="77777777" w:rsidR="005C1132" w:rsidRPr="00FB0ED5" w:rsidRDefault="005C1132" w:rsidP="006F1A71">
            <w:pPr>
              <w:rPr>
                <w:rFonts w:ascii="Arial" w:hAnsi="Arial" w:cs="Arial"/>
                <w:szCs w:val="22"/>
              </w:rPr>
            </w:pPr>
            <w:r w:rsidRPr="00FB0ED5">
              <w:rPr>
                <w:rFonts w:ascii="Arial" w:hAnsi="Arial" w:cs="Arial"/>
                <w:szCs w:val="22"/>
              </w:rPr>
              <w:t>Liverpool City Council</w:t>
            </w:r>
          </w:p>
        </w:tc>
      </w:tr>
      <w:tr w:rsidR="005C1132" w:rsidRPr="00FB0ED5" w14:paraId="5650B002" w14:textId="77777777" w:rsidTr="006F1A71">
        <w:tc>
          <w:tcPr>
            <w:tcW w:w="3456" w:type="dxa"/>
            <w:tcBorders>
              <w:top w:val="single" w:sz="2" w:space="0" w:color="auto"/>
              <w:left w:val="single" w:sz="2" w:space="0" w:color="auto"/>
              <w:bottom w:val="nil"/>
              <w:right w:val="single" w:sz="2" w:space="0" w:color="auto"/>
            </w:tcBorders>
            <w:hideMark/>
          </w:tcPr>
          <w:p w14:paraId="3A745288" w14:textId="77777777" w:rsidR="005C1132" w:rsidRPr="00FB0ED5" w:rsidRDefault="005C1132" w:rsidP="006F1A71">
            <w:pPr>
              <w:rPr>
                <w:rFonts w:ascii="Arial" w:hAnsi="Arial" w:cs="Arial"/>
                <w:szCs w:val="22"/>
              </w:rPr>
            </w:pPr>
            <w:r w:rsidRPr="00FB0ED5">
              <w:rPr>
                <w:rFonts w:ascii="Arial" w:hAnsi="Arial" w:cs="Arial"/>
                <w:szCs w:val="22"/>
              </w:rPr>
              <w:t>Cllr Doreen Huddart</w:t>
            </w:r>
          </w:p>
        </w:tc>
        <w:tc>
          <w:tcPr>
            <w:tcW w:w="4824" w:type="dxa"/>
            <w:tcBorders>
              <w:top w:val="single" w:sz="2" w:space="0" w:color="auto"/>
              <w:left w:val="single" w:sz="2" w:space="0" w:color="auto"/>
              <w:bottom w:val="nil"/>
              <w:right w:val="single" w:sz="2" w:space="0" w:color="auto"/>
            </w:tcBorders>
            <w:hideMark/>
          </w:tcPr>
          <w:p w14:paraId="1B8EF4C3" w14:textId="77777777" w:rsidR="005C1132" w:rsidRPr="00FB0ED5" w:rsidRDefault="005C1132" w:rsidP="006F1A71">
            <w:pPr>
              <w:rPr>
                <w:rFonts w:ascii="Arial" w:hAnsi="Arial" w:cs="Arial"/>
                <w:szCs w:val="22"/>
              </w:rPr>
            </w:pPr>
            <w:r w:rsidRPr="00FB0ED5">
              <w:rPr>
                <w:rFonts w:ascii="Arial" w:hAnsi="Arial" w:cs="Arial"/>
                <w:szCs w:val="22"/>
              </w:rPr>
              <w:t>Newcastle upon Tyne City Council</w:t>
            </w:r>
          </w:p>
        </w:tc>
      </w:tr>
    </w:tbl>
    <w:p w14:paraId="707D2E64" w14:textId="77777777" w:rsidR="005C1132" w:rsidRPr="00FB0ED5" w:rsidRDefault="005C1132" w:rsidP="005C1132">
      <w:pPr>
        <w:rPr>
          <w:rFonts w:ascii="Arial" w:hAnsi="Arial" w:cs="Arial"/>
          <w:vanish/>
          <w:szCs w:val="22"/>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737BBD85"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38F3996B" w14:textId="77777777" w:rsidR="005C1132" w:rsidRPr="00FB0ED5" w:rsidRDefault="005C1132" w:rsidP="006F1A71">
            <w:pPr>
              <w:rPr>
                <w:rFonts w:ascii="Arial" w:hAnsi="Arial" w:cs="Arial"/>
                <w:szCs w:val="22"/>
              </w:rPr>
            </w:pPr>
            <w:r w:rsidRPr="00FB0ED5">
              <w:rPr>
                <w:rFonts w:ascii="Arial" w:hAnsi="Arial" w:cs="Arial"/>
                <w:b/>
                <w:i/>
                <w:szCs w:val="22"/>
              </w:rPr>
              <w:t>Substitutes</w:t>
            </w:r>
          </w:p>
        </w:tc>
        <w:tc>
          <w:tcPr>
            <w:tcW w:w="4824" w:type="dxa"/>
            <w:tcBorders>
              <w:top w:val="single" w:sz="2" w:space="0" w:color="auto"/>
              <w:left w:val="single" w:sz="2" w:space="0" w:color="auto"/>
              <w:bottom w:val="single" w:sz="2" w:space="0" w:color="auto"/>
              <w:right w:val="single" w:sz="2" w:space="0" w:color="auto"/>
            </w:tcBorders>
          </w:tcPr>
          <w:p w14:paraId="7451717D" w14:textId="77777777" w:rsidR="005C1132" w:rsidRPr="00FB0ED5" w:rsidRDefault="005C1132" w:rsidP="006F1A71">
            <w:pPr>
              <w:jc w:val="both"/>
              <w:rPr>
                <w:rFonts w:ascii="Arial" w:hAnsi="Arial" w:cs="Arial"/>
                <w:szCs w:val="22"/>
              </w:rPr>
            </w:pPr>
          </w:p>
        </w:tc>
      </w:tr>
      <w:tr w:rsidR="005C1132" w:rsidRPr="00FB0ED5" w14:paraId="07E4BA7F" w14:textId="77777777" w:rsidTr="006F1A71">
        <w:tc>
          <w:tcPr>
            <w:tcW w:w="3456" w:type="dxa"/>
            <w:tcBorders>
              <w:top w:val="single" w:sz="2" w:space="0" w:color="auto"/>
              <w:left w:val="single" w:sz="2" w:space="0" w:color="auto"/>
              <w:bottom w:val="nil"/>
              <w:right w:val="single" w:sz="2" w:space="0" w:color="auto"/>
            </w:tcBorders>
            <w:hideMark/>
          </w:tcPr>
          <w:p w14:paraId="6D2293EB" w14:textId="0063713A" w:rsidR="005C1132" w:rsidRPr="00FB0ED5" w:rsidRDefault="005C1132" w:rsidP="006F1A71">
            <w:pPr>
              <w:rPr>
                <w:rFonts w:ascii="Arial" w:hAnsi="Arial" w:cs="Arial"/>
                <w:vanish/>
                <w:szCs w:val="22"/>
              </w:rPr>
            </w:pPr>
            <w:r w:rsidRPr="00FB0ED5">
              <w:rPr>
                <w:rFonts w:ascii="Arial" w:hAnsi="Arial" w:cs="Arial"/>
                <w:szCs w:val="22"/>
              </w:rPr>
              <w:t xml:space="preserve">Cllr </w:t>
            </w:r>
            <w:r>
              <w:rPr>
                <w:rFonts w:ascii="Arial" w:hAnsi="Arial" w:cs="Arial"/>
                <w:szCs w:val="22"/>
              </w:rPr>
              <w:t xml:space="preserve">Rob </w:t>
            </w:r>
            <w:proofErr w:type="spellStart"/>
            <w:r>
              <w:rPr>
                <w:rFonts w:ascii="Arial" w:hAnsi="Arial" w:cs="Arial"/>
                <w:szCs w:val="22"/>
              </w:rPr>
              <w:t>Rotchell</w:t>
            </w:r>
            <w:proofErr w:type="spellEnd"/>
            <w:r w:rsidRPr="00FB0ED5">
              <w:rPr>
                <w:rFonts w:ascii="Arial" w:hAnsi="Arial" w:cs="Arial"/>
                <w:szCs w:val="22"/>
              </w:rPr>
              <w:t xml:space="preserve"> </w:t>
            </w:r>
            <w:r w:rsidRPr="00FB0ED5">
              <w:rPr>
                <w:rFonts w:ascii="Arial" w:hAnsi="Arial" w:cs="Arial"/>
                <w:vanish/>
                <w:szCs w:val="22"/>
              </w:rPr>
              <w:fldChar w:fldCharType="begin"/>
            </w:r>
            <w:r w:rsidRPr="00FB0ED5">
              <w:rPr>
                <w:rFonts w:ascii="Arial" w:hAnsi="Arial" w:cs="Arial"/>
                <w:vanish/>
                <w:szCs w:val="22"/>
              </w:rPr>
              <w:instrText xml:space="preserve">DOCVARIABLE "ReserveNotRequiredShortParty(LIB)RepresentingCells"  \* MERGEFORMAT </w:instrText>
            </w:r>
            <w:r w:rsidRPr="00FB0ED5">
              <w:rPr>
                <w:rFonts w:ascii="Arial" w:hAnsi="Arial" w:cs="Arial"/>
                <w:vanish/>
                <w:szCs w:val="22"/>
              </w:rPr>
              <w:fldChar w:fldCharType="separate"/>
            </w:r>
            <w:r w:rsidRPr="00FB0ED5">
              <w:rPr>
                <w:rFonts w:ascii="Arial" w:hAnsi="Arial" w:cs="Arial"/>
                <w:vanish/>
                <w:szCs w:val="22"/>
              </w:rPr>
              <w:t xml:space="preserve"> </w:t>
            </w:r>
            <w:r w:rsidRPr="00FB0ED5">
              <w:rPr>
                <w:rFonts w:ascii="Arial" w:hAnsi="Arial" w:cs="Arial"/>
                <w:vanish/>
                <w:szCs w:val="22"/>
              </w:rPr>
              <w:fldChar w:fldCharType="end"/>
            </w:r>
            <w:r w:rsidRPr="00FB0ED5">
              <w:rPr>
                <w:rFonts w:ascii="Arial" w:hAnsi="Arial" w:cs="Arial"/>
                <w:szCs w:val="22"/>
              </w:rPr>
              <w:t xml:space="preserve"> *</w:t>
            </w:r>
          </w:p>
        </w:tc>
        <w:tc>
          <w:tcPr>
            <w:tcW w:w="4824" w:type="dxa"/>
            <w:tcBorders>
              <w:top w:val="single" w:sz="2" w:space="0" w:color="auto"/>
              <w:left w:val="single" w:sz="2" w:space="0" w:color="auto"/>
              <w:bottom w:val="nil"/>
              <w:right w:val="single" w:sz="2" w:space="0" w:color="auto"/>
            </w:tcBorders>
            <w:hideMark/>
          </w:tcPr>
          <w:p w14:paraId="6291A145" w14:textId="5F728ACB" w:rsidR="005C1132" w:rsidRPr="00FB0ED5" w:rsidRDefault="005C1132" w:rsidP="006F1A71">
            <w:pPr>
              <w:rPr>
                <w:rFonts w:ascii="Arial" w:hAnsi="Arial" w:cs="Arial"/>
                <w:szCs w:val="22"/>
              </w:rPr>
            </w:pPr>
            <w:r>
              <w:rPr>
                <w:rFonts w:ascii="Arial" w:hAnsi="Arial" w:cs="Arial"/>
                <w:szCs w:val="22"/>
              </w:rPr>
              <w:t>Cornwall Council</w:t>
            </w:r>
          </w:p>
        </w:tc>
      </w:tr>
    </w:tbl>
    <w:p w14:paraId="6CD35939" w14:textId="77777777" w:rsidR="005C1132" w:rsidRPr="00FB0ED5" w:rsidRDefault="005C1132" w:rsidP="005C1132">
      <w:pPr>
        <w:rPr>
          <w:rFonts w:ascii="Arial" w:hAnsi="Arial" w:cs="Arial"/>
          <w:vanish/>
          <w:szCs w:val="22"/>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5E8ED6F8" w14:textId="77777777" w:rsidTr="006F1A71">
        <w:tc>
          <w:tcPr>
            <w:tcW w:w="3456" w:type="dxa"/>
            <w:tcBorders>
              <w:top w:val="single" w:sz="2" w:space="0" w:color="auto"/>
              <w:left w:val="single" w:sz="2" w:space="0" w:color="auto"/>
              <w:bottom w:val="single" w:sz="2" w:space="0" w:color="auto"/>
              <w:right w:val="single" w:sz="2" w:space="0" w:color="auto"/>
            </w:tcBorders>
          </w:tcPr>
          <w:p w14:paraId="0312DDAA" w14:textId="77777777" w:rsidR="005C1132" w:rsidRPr="00FB0ED5" w:rsidRDefault="005C1132" w:rsidP="006F1A71">
            <w:pPr>
              <w:rPr>
                <w:rFonts w:ascii="Arial" w:hAnsi="Arial" w:cs="Arial"/>
                <w:szCs w:val="22"/>
              </w:rPr>
            </w:pPr>
          </w:p>
        </w:tc>
        <w:tc>
          <w:tcPr>
            <w:tcW w:w="4824" w:type="dxa"/>
            <w:tcBorders>
              <w:top w:val="single" w:sz="2" w:space="0" w:color="auto"/>
              <w:left w:val="single" w:sz="2" w:space="0" w:color="auto"/>
              <w:bottom w:val="single" w:sz="2" w:space="0" w:color="auto"/>
              <w:right w:val="single" w:sz="2" w:space="0" w:color="auto"/>
            </w:tcBorders>
          </w:tcPr>
          <w:p w14:paraId="05CE8346" w14:textId="77777777" w:rsidR="005C1132" w:rsidRPr="00FB0ED5" w:rsidRDefault="005C1132" w:rsidP="006F1A71">
            <w:pPr>
              <w:jc w:val="both"/>
              <w:rPr>
                <w:rFonts w:ascii="Arial" w:hAnsi="Arial" w:cs="Arial"/>
                <w:szCs w:val="22"/>
              </w:rPr>
            </w:pPr>
          </w:p>
        </w:tc>
      </w:tr>
      <w:tr w:rsidR="005C1132" w:rsidRPr="00FB0ED5" w14:paraId="26EE7723"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28D9BDF4" w14:textId="77777777" w:rsidR="005C1132" w:rsidRPr="00FB0ED5" w:rsidRDefault="005C1132" w:rsidP="006F1A71">
            <w:pPr>
              <w:rPr>
                <w:rFonts w:ascii="Arial" w:hAnsi="Arial" w:cs="Arial"/>
                <w:b/>
                <w:szCs w:val="22"/>
              </w:rPr>
            </w:pPr>
            <w:r w:rsidRPr="00FB0ED5">
              <w:rPr>
                <w:rFonts w:ascii="Arial" w:hAnsi="Arial" w:cs="Arial"/>
                <w:b/>
                <w:szCs w:val="22"/>
              </w:rPr>
              <w:t>Independent (</w:t>
            </w:r>
            <w:r w:rsidRPr="00FB0ED5">
              <w:rPr>
                <w:rFonts w:ascii="Arial" w:hAnsi="Arial" w:cs="Arial"/>
                <w:b/>
                <w:bCs/>
                <w:szCs w:val="22"/>
                <w:lang w:val="en-US"/>
              </w:rPr>
              <w:fldChar w:fldCharType="begin"/>
            </w:r>
            <w:r w:rsidRPr="00FB0ED5">
              <w:rPr>
                <w:rFonts w:ascii="Arial" w:hAnsi="Arial" w:cs="Arial"/>
                <w:b/>
                <w:bCs/>
                <w:szCs w:val="22"/>
                <w:lang w:val="en-US"/>
              </w:rPr>
              <w:instrText xml:space="preserve">DOCVARIABLE "MemberExpectedShortParty(INDE)Count"  \* MERGEFORMAT </w:instrText>
            </w:r>
            <w:r w:rsidRPr="00FB0ED5">
              <w:rPr>
                <w:rFonts w:ascii="Arial" w:hAnsi="Arial" w:cs="Arial"/>
                <w:b/>
                <w:bCs/>
                <w:szCs w:val="22"/>
                <w:lang w:val="en-US"/>
              </w:rPr>
              <w:fldChar w:fldCharType="separate"/>
            </w:r>
            <w:r w:rsidRPr="00FB0ED5">
              <w:rPr>
                <w:rFonts w:ascii="Arial" w:hAnsi="Arial" w:cs="Arial"/>
                <w:b/>
                <w:bCs/>
                <w:szCs w:val="22"/>
                <w:lang w:val="en-US"/>
              </w:rPr>
              <w:t xml:space="preserve"> 2</w:t>
            </w:r>
            <w:r w:rsidRPr="00FB0ED5">
              <w:rPr>
                <w:rFonts w:ascii="Arial" w:hAnsi="Arial" w:cs="Arial"/>
                <w:b/>
                <w:bCs/>
                <w:szCs w:val="22"/>
                <w:lang w:val="en-US"/>
              </w:rPr>
              <w:fldChar w:fldCharType="end"/>
            </w:r>
            <w:r w:rsidRPr="00FB0ED5">
              <w:rPr>
                <w:rFonts w:ascii="Arial" w:hAnsi="Arial" w:cs="Arial"/>
                <w:b/>
                <w:szCs w:val="22"/>
              </w:rPr>
              <w:t>)</w:t>
            </w:r>
          </w:p>
        </w:tc>
        <w:tc>
          <w:tcPr>
            <w:tcW w:w="4824" w:type="dxa"/>
            <w:tcBorders>
              <w:top w:val="single" w:sz="2" w:space="0" w:color="auto"/>
              <w:left w:val="single" w:sz="2" w:space="0" w:color="auto"/>
              <w:bottom w:val="single" w:sz="2" w:space="0" w:color="auto"/>
              <w:right w:val="single" w:sz="2" w:space="0" w:color="auto"/>
            </w:tcBorders>
          </w:tcPr>
          <w:p w14:paraId="44590A57" w14:textId="77777777" w:rsidR="005C1132" w:rsidRPr="00FB0ED5" w:rsidRDefault="005C1132" w:rsidP="006F1A71">
            <w:pPr>
              <w:jc w:val="both"/>
              <w:rPr>
                <w:rFonts w:ascii="Arial" w:hAnsi="Arial" w:cs="Arial"/>
                <w:szCs w:val="22"/>
              </w:rPr>
            </w:pPr>
          </w:p>
        </w:tc>
      </w:tr>
      <w:tr w:rsidR="005C1132" w:rsidRPr="00FB0ED5" w14:paraId="501D1019"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255D30CA" w14:textId="77777777" w:rsidR="005C1132" w:rsidRPr="00FB0ED5" w:rsidRDefault="005C1132" w:rsidP="006F1A71">
            <w:pPr>
              <w:rPr>
                <w:rFonts w:ascii="Arial" w:hAnsi="Arial" w:cs="Arial"/>
                <w:vanish/>
                <w:szCs w:val="22"/>
              </w:rPr>
            </w:pPr>
            <w:r w:rsidRPr="00FB0ED5">
              <w:rPr>
                <w:rFonts w:ascii="Arial" w:hAnsi="Arial" w:cs="Arial"/>
                <w:bCs/>
                <w:szCs w:val="22"/>
                <w:lang w:val="en-US"/>
              </w:rPr>
              <w:t xml:space="preserve">Cllr </w:t>
            </w:r>
            <w:r w:rsidRPr="00FB0ED5">
              <w:rPr>
                <w:rFonts w:ascii="Arial" w:hAnsi="Arial" w:cs="Arial"/>
                <w:bCs/>
                <w:vanish/>
                <w:szCs w:val="22"/>
                <w:lang w:val="en-US"/>
              </w:rPr>
              <w:fldChar w:fldCharType="begin"/>
            </w:r>
            <w:r w:rsidRPr="00FB0ED5">
              <w:rPr>
                <w:rFonts w:ascii="Arial" w:hAnsi="Arial" w:cs="Arial"/>
                <w:bCs/>
                <w:vanish/>
                <w:szCs w:val="22"/>
                <w:lang w:val="en-US"/>
              </w:rPr>
              <w:instrText xml:space="preserve">DOCVARIABLE "MemberExpectedShortParty(INDE)RolesRepresentingCells"  \* MERGEFORMAT </w:instrText>
            </w:r>
            <w:r w:rsidRPr="00FB0ED5">
              <w:rPr>
                <w:rFonts w:ascii="Arial" w:hAnsi="Arial" w:cs="Arial"/>
                <w:bCs/>
                <w:vanish/>
                <w:szCs w:val="22"/>
                <w:lang w:val="en-US"/>
              </w:rPr>
              <w:fldChar w:fldCharType="separate"/>
            </w:r>
            <w:r w:rsidRPr="00FB0ED5">
              <w:rPr>
                <w:rFonts w:ascii="Arial" w:hAnsi="Arial" w:cs="Arial"/>
                <w:bCs/>
                <w:vanish/>
                <w:szCs w:val="22"/>
                <w:lang w:val="en-US"/>
              </w:rPr>
              <w:t xml:space="preserve"> </w:t>
            </w:r>
            <w:r w:rsidRPr="00FB0ED5">
              <w:rPr>
                <w:rFonts w:ascii="Arial" w:hAnsi="Arial" w:cs="Arial"/>
                <w:bCs/>
                <w:vanish/>
                <w:szCs w:val="22"/>
                <w:lang w:val="en-US"/>
              </w:rPr>
              <w:fldChar w:fldCharType="end"/>
            </w:r>
            <w:r w:rsidRPr="00FB0ED5">
              <w:rPr>
                <w:rFonts w:ascii="Arial" w:hAnsi="Arial" w:cs="Arial"/>
                <w:szCs w:val="22"/>
              </w:rPr>
              <w:t>Claire Wright (Deputy Chair)</w:t>
            </w:r>
          </w:p>
        </w:tc>
        <w:tc>
          <w:tcPr>
            <w:tcW w:w="4824" w:type="dxa"/>
            <w:tcBorders>
              <w:top w:val="single" w:sz="2" w:space="0" w:color="auto"/>
              <w:left w:val="single" w:sz="2" w:space="0" w:color="auto"/>
              <w:bottom w:val="single" w:sz="2" w:space="0" w:color="auto"/>
              <w:right w:val="single" w:sz="2" w:space="0" w:color="auto"/>
            </w:tcBorders>
            <w:hideMark/>
          </w:tcPr>
          <w:p w14:paraId="03257C45" w14:textId="77777777" w:rsidR="005C1132" w:rsidRPr="00FB0ED5" w:rsidRDefault="005C1132" w:rsidP="006F1A71">
            <w:pPr>
              <w:rPr>
                <w:rFonts w:ascii="Arial" w:hAnsi="Arial" w:cs="Arial"/>
                <w:szCs w:val="22"/>
              </w:rPr>
            </w:pPr>
            <w:r w:rsidRPr="00FB0ED5">
              <w:rPr>
                <w:rFonts w:ascii="Arial" w:hAnsi="Arial" w:cs="Arial"/>
                <w:szCs w:val="22"/>
              </w:rPr>
              <w:t>Devon County Council</w:t>
            </w:r>
          </w:p>
        </w:tc>
      </w:tr>
      <w:tr w:rsidR="005C1132" w:rsidRPr="00FB0ED5" w14:paraId="20BBCB2D" w14:textId="77777777" w:rsidTr="006F1A71">
        <w:tc>
          <w:tcPr>
            <w:tcW w:w="3456" w:type="dxa"/>
            <w:tcBorders>
              <w:top w:val="single" w:sz="2" w:space="0" w:color="auto"/>
              <w:left w:val="single" w:sz="2" w:space="0" w:color="auto"/>
              <w:bottom w:val="single" w:sz="4" w:space="0" w:color="auto"/>
              <w:right w:val="single" w:sz="2" w:space="0" w:color="auto"/>
            </w:tcBorders>
            <w:hideMark/>
          </w:tcPr>
          <w:p w14:paraId="05FF6F4C" w14:textId="77777777" w:rsidR="005C1132" w:rsidRPr="00FB0ED5" w:rsidRDefault="005C1132" w:rsidP="006F1A71">
            <w:pPr>
              <w:rPr>
                <w:rFonts w:ascii="Arial" w:hAnsi="Arial" w:cs="Arial"/>
                <w:szCs w:val="22"/>
              </w:rPr>
            </w:pPr>
            <w:r w:rsidRPr="00FB0ED5">
              <w:rPr>
                <w:rFonts w:ascii="Arial" w:hAnsi="Arial" w:cs="Arial"/>
                <w:szCs w:val="22"/>
              </w:rPr>
              <w:t>Cllr Neil Burden</w:t>
            </w:r>
          </w:p>
        </w:tc>
        <w:tc>
          <w:tcPr>
            <w:tcW w:w="4824" w:type="dxa"/>
            <w:tcBorders>
              <w:top w:val="single" w:sz="2" w:space="0" w:color="auto"/>
              <w:left w:val="single" w:sz="2" w:space="0" w:color="auto"/>
              <w:bottom w:val="single" w:sz="4" w:space="0" w:color="auto"/>
              <w:right w:val="single" w:sz="2" w:space="0" w:color="auto"/>
            </w:tcBorders>
            <w:hideMark/>
          </w:tcPr>
          <w:p w14:paraId="335D636B" w14:textId="77777777" w:rsidR="005C1132" w:rsidRPr="00FB0ED5" w:rsidRDefault="005C1132" w:rsidP="006F1A71">
            <w:pPr>
              <w:rPr>
                <w:rFonts w:ascii="Arial" w:hAnsi="Arial" w:cs="Arial"/>
                <w:szCs w:val="22"/>
              </w:rPr>
            </w:pPr>
            <w:r w:rsidRPr="00FB0ED5">
              <w:rPr>
                <w:rFonts w:ascii="Arial" w:hAnsi="Arial" w:cs="Arial"/>
                <w:szCs w:val="22"/>
              </w:rPr>
              <w:t>Cornwall Council</w:t>
            </w:r>
          </w:p>
        </w:tc>
      </w:tr>
    </w:tbl>
    <w:p w14:paraId="5F6E45E0" w14:textId="77777777" w:rsidR="005C1132" w:rsidRPr="00FB0ED5" w:rsidRDefault="005C1132" w:rsidP="005C1132">
      <w:pPr>
        <w:rPr>
          <w:rFonts w:ascii="Arial" w:hAnsi="Arial" w:cs="Arial"/>
          <w:vanish/>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5C1132" w:rsidRPr="00FB0ED5" w14:paraId="20A72855"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715B76A5" w14:textId="77777777" w:rsidR="005C1132" w:rsidRPr="00FB0ED5" w:rsidRDefault="005C1132" w:rsidP="006F1A71">
            <w:pPr>
              <w:rPr>
                <w:rFonts w:ascii="Arial" w:hAnsi="Arial" w:cs="Arial"/>
                <w:szCs w:val="22"/>
              </w:rPr>
            </w:pPr>
            <w:r w:rsidRPr="00FB0ED5">
              <w:rPr>
                <w:rFonts w:ascii="Arial" w:hAnsi="Arial" w:cs="Arial"/>
                <w:b/>
                <w:i/>
                <w:szCs w:val="22"/>
              </w:rPr>
              <w:t>Substitutes</w:t>
            </w:r>
          </w:p>
        </w:tc>
        <w:tc>
          <w:tcPr>
            <w:tcW w:w="4824" w:type="dxa"/>
            <w:tcBorders>
              <w:top w:val="single" w:sz="2" w:space="0" w:color="auto"/>
              <w:left w:val="single" w:sz="2" w:space="0" w:color="auto"/>
              <w:bottom w:val="single" w:sz="2" w:space="0" w:color="auto"/>
              <w:right w:val="single" w:sz="2" w:space="0" w:color="auto"/>
            </w:tcBorders>
          </w:tcPr>
          <w:p w14:paraId="5CE38D0E" w14:textId="77777777" w:rsidR="005C1132" w:rsidRPr="00FB0ED5" w:rsidRDefault="005C1132" w:rsidP="006F1A71">
            <w:pPr>
              <w:jc w:val="both"/>
              <w:rPr>
                <w:rFonts w:ascii="Arial" w:hAnsi="Arial" w:cs="Arial"/>
                <w:szCs w:val="22"/>
              </w:rPr>
            </w:pPr>
          </w:p>
        </w:tc>
      </w:tr>
      <w:tr w:rsidR="005C1132" w:rsidRPr="00FB0ED5" w14:paraId="45CA357F"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47C2FAFA" w14:textId="00BB5882" w:rsidR="005C1132" w:rsidRPr="00FB0ED5" w:rsidRDefault="005C1132" w:rsidP="006F1A71">
            <w:pPr>
              <w:rPr>
                <w:rFonts w:ascii="Arial" w:hAnsi="Arial" w:cs="Arial"/>
                <w:vanish/>
                <w:szCs w:val="22"/>
              </w:rPr>
            </w:pPr>
            <w:r w:rsidRPr="00FB0ED5">
              <w:rPr>
                <w:rFonts w:ascii="Arial" w:hAnsi="Arial" w:cs="Arial"/>
                <w:szCs w:val="22"/>
              </w:rPr>
              <w:t xml:space="preserve">Cllr David </w:t>
            </w:r>
            <w:r w:rsidRPr="00FB0ED5">
              <w:rPr>
                <w:rFonts w:ascii="Arial" w:hAnsi="Arial" w:cs="Arial"/>
                <w:vanish/>
                <w:szCs w:val="22"/>
              </w:rPr>
              <w:fldChar w:fldCharType="begin"/>
            </w:r>
            <w:r w:rsidRPr="00FB0ED5">
              <w:rPr>
                <w:rFonts w:ascii="Arial" w:hAnsi="Arial" w:cs="Arial"/>
                <w:vanish/>
                <w:szCs w:val="22"/>
              </w:rPr>
              <w:instrText xml:space="preserve">DOCVARIABLE "ReserveNotRequiredShortParty(INDE)RepresentingCells"  \* MERGEFORMAT </w:instrText>
            </w:r>
            <w:r w:rsidRPr="00FB0ED5">
              <w:rPr>
                <w:rFonts w:ascii="Arial" w:hAnsi="Arial" w:cs="Arial"/>
                <w:vanish/>
                <w:szCs w:val="22"/>
              </w:rPr>
              <w:fldChar w:fldCharType="separate"/>
            </w:r>
            <w:r w:rsidRPr="00FB0ED5">
              <w:rPr>
                <w:rFonts w:ascii="Arial" w:hAnsi="Arial" w:cs="Arial"/>
                <w:vanish/>
                <w:szCs w:val="22"/>
              </w:rPr>
              <w:t xml:space="preserve"> </w:t>
            </w:r>
            <w:r w:rsidRPr="00FB0ED5">
              <w:rPr>
                <w:rFonts w:ascii="Arial" w:hAnsi="Arial" w:cs="Arial"/>
                <w:vanish/>
                <w:szCs w:val="22"/>
              </w:rPr>
              <w:fldChar w:fldCharType="end"/>
            </w:r>
            <w:r w:rsidRPr="00FB0ED5">
              <w:rPr>
                <w:rFonts w:ascii="Arial" w:hAnsi="Arial" w:cs="Arial"/>
                <w:szCs w:val="22"/>
              </w:rPr>
              <w:t xml:space="preserve">Beaman </w:t>
            </w:r>
          </w:p>
        </w:tc>
        <w:tc>
          <w:tcPr>
            <w:tcW w:w="4824" w:type="dxa"/>
            <w:tcBorders>
              <w:top w:val="single" w:sz="2" w:space="0" w:color="auto"/>
              <w:left w:val="single" w:sz="2" w:space="0" w:color="auto"/>
              <w:bottom w:val="single" w:sz="2" w:space="0" w:color="auto"/>
              <w:right w:val="single" w:sz="2" w:space="0" w:color="auto"/>
            </w:tcBorders>
            <w:hideMark/>
          </w:tcPr>
          <w:p w14:paraId="1E232835" w14:textId="77777777" w:rsidR="005C1132" w:rsidRPr="00FB0ED5" w:rsidRDefault="005C1132" w:rsidP="006F1A71">
            <w:pPr>
              <w:rPr>
                <w:rFonts w:ascii="Arial" w:hAnsi="Arial" w:cs="Arial"/>
                <w:szCs w:val="22"/>
              </w:rPr>
            </w:pPr>
            <w:r w:rsidRPr="00FB0ED5">
              <w:rPr>
                <w:rFonts w:ascii="Arial" w:hAnsi="Arial" w:cs="Arial"/>
                <w:szCs w:val="22"/>
              </w:rPr>
              <w:t>Waverley Borough Council</w:t>
            </w:r>
          </w:p>
        </w:tc>
      </w:tr>
      <w:tr w:rsidR="005C1132" w:rsidRPr="00FB0ED5" w14:paraId="4A13DB20" w14:textId="77777777" w:rsidTr="006F1A71">
        <w:tc>
          <w:tcPr>
            <w:tcW w:w="3456" w:type="dxa"/>
            <w:tcBorders>
              <w:top w:val="single" w:sz="2" w:space="0" w:color="auto"/>
              <w:left w:val="single" w:sz="2" w:space="0" w:color="auto"/>
              <w:bottom w:val="single" w:sz="2" w:space="0" w:color="auto"/>
              <w:right w:val="single" w:sz="2" w:space="0" w:color="auto"/>
            </w:tcBorders>
            <w:hideMark/>
          </w:tcPr>
          <w:p w14:paraId="79732479" w14:textId="2E3F1FFF" w:rsidR="005C1132" w:rsidRPr="00FB0ED5" w:rsidRDefault="005C1132" w:rsidP="006F1A71">
            <w:pPr>
              <w:rPr>
                <w:rFonts w:ascii="Arial" w:hAnsi="Arial" w:cs="Arial"/>
                <w:szCs w:val="22"/>
              </w:rPr>
            </w:pPr>
            <w:r w:rsidRPr="00FB0ED5">
              <w:rPr>
                <w:rFonts w:ascii="Arial" w:hAnsi="Arial" w:cs="Arial"/>
                <w:szCs w:val="22"/>
              </w:rPr>
              <w:t xml:space="preserve">Cllr Tim Hodgson </w:t>
            </w:r>
          </w:p>
        </w:tc>
        <w:tc>
          <w:tcPr>
            <w:tcW w:w="4824" w:type="dxa"/>
            <w:tcBorders>
              <w:top w:val="single" w:sz="2" w:space="0" w:color="auto"/>
              <w:left w:val="single" w:sz="2" w:space="0" w:color="auto"/>
              <w:bottom w:val="single" w:sz="2" w:space="0" w:color="auto"/>
              <w:right w:val="single" w:sz="2" w:space="0" w:color="auto"/>
            </w:tcBorders>
            <w:hideMark/>
          </w:tcPr>
          <w:p w14:paraId="514B1FE8" w14:textId="77777777" w:rsidR="005C1132" w:rsidRPr="00FB0ED5" w:rsidRDefault="005C1132" w:rsidP="006F1A71">
            <w:pPr>
              <w:rPr>
                <w:rFonts w:ascii="Arial" w:hAnsi="Arial" w:cs="Arial"/>
                <w:szCs w:val="22"/>
              </w:rPr>
            </w:pPr>
            <w:r w:rsidRPr="00FB0ED5">
              <w:rPr>
                <w:rFonts w:ascii="Arial" w:hAnsi="Arial" w:cs="Arial"/>
                <w:szCs w:val="22"/>
              </w:rPr>
              <w:t>Solihull Metropolitan Borough Council</w:t>
            </w:r>
          </w:p>
        </w:tc>
      </w:tr>
      <w:tr w:rsidR="005C1132" w:rsidRPr="00FB0ED5" w14:paraId="2010E097" w14:textId="77777777" w:rsidTr="006F1A71">
        <w:tc>
          <w:tcPr>
            <w:tcW w:w="3456" w:type="dxa"/>
            <w:tcBorders>
              <w:top w:val="single" w:sz="2" w:space="0" w:color="auto"/>
              <w:left w:val="single" w:sz="2" w:space="0" w:color="auto"/>
              <w:bottom w:val="single" w:sz="2" w:space="0" w:color="auto"/>
              <w:right w:val="single" w:sz="2" w:space="0" w:color="auto"/>
            </w:tcBorders>
          </w:tcPr>
          <w:p w14:paraId="5D8D22D4" w14:textId="47B6A946" w:rsidR="005C1132" w:rsidRPr="00FB0ED5" w:rsidRDefault="005C1132" w:rsidP="006F1A71">
            <w:pPr>
              <w:rPr>
                <w:rFonts w:ascii="Arial" w:hAnsi="Arial" w:cs="Arial"/>
                <w:szCs w:val="22"/>
              </w:rPr>
            </w:pPr>
            <w:r>
              <w:rPr>
                <w:rFonts w:ascii="Arial" w:hAnsi="Arial" w:cs="Arial"/>
                <w:szCs w:val="22"/>
              </w:rPr>
              <w:t>Cllr Rosemary Sexton*</w:t>
            </w:r>
          </w:p>
        </w:tc>
        <w:tc>
          <w:tcPr>
            <w:tcW w:w="4824" w:type="dxa"/>
            <w:tcBorders>
              <w:top w:val="single" w:sz="2" w:space="0" w:color="auto"/>
              <w:left w:val="single" w:sz="2" w:space="0" w:color="auto"/>
              <w:bottom w:val="single" w:sz="2" w:space="0" w:color="auto"/>
              <w:right w:val="single" w:sz="2" w:space="0" w:color="auto"/>
            </w:tcBorders>
          </w:tcPr>
          <w:p w14:paraId="0A7E084B" w14:textId="2B32676E" w:rsidR="005C1132" w:rsidRPr="00FB0ED5" w:rsidRDefault="005C1132" w:rsidP="006F1A71">
            <w:pPr>
              <w:rPr>
                <w:rFonts w:ascii="Arial" w:hAnsi="Arial" w:cs="Arial"/>
                <w:szCs w:val="22"/>
              </w:rPr>
            </w:pPr>
            <w:r w:rsidRPr="00FB0ED5">
              <w:rPr>
                <w:rFonts w:ascii="Arial" w:hAnsi="Arial" w:cs="Arial"/>
                <w:szCs w:val="22"/>
              </w:rPr>
              <w:t>Solihull Metropolitan Borough Council</w:t>
            </w:r>
          </w:p>
        </w:tc>
      </w:tr>
    </w:tbl>
    <w:p w14:paraId="76CA3E47" w14:textId="77777777" w:rsidR="005C1132" w:rsidRPr="00FB0ED5" w:rsidRDefault="005C1132" w:rsidP="005C1132">
      <w:pPr>
        <w:rPr>
          <w:rFonts w:ascii="Arial" w:hAnsi="Arial" w:cs="Arial"/>
          <w:szCs w:val="22"/>
        </w:rPr>
      </w:pPr>
    </w:p>
    <w:p w14:paraId="47C419F6" w14:textId="77777777" w:rsidR="005C1132" w:rsidRPr="00FB0ED5" w:rsidRDefault="005C1132" w:rsidP="005C1132">
      <w:pPr>
        <w:pStyle w:val="Footer"/>
        <w:rPr>
          <w:rFonts w:ascii="Arial" w:hAnsi="Arial" w:cs="Arial"/>
        </w:rPr>
      </w:pPr>
      <w:r w:rsidRPr="00FB0ED5">
        <w:rPr>
          <w:rFonts w:ascii="Arial" w:hAnsi="Arial" w:cs="Arial"/>
        </w:rPr>
        <w:t xml:space="preserve">* Newly appointed to this governance structure for </w:t>
      </w:r>
      <w:r>
        <w:rPr>
          <w:rFonts w:ascii="Arial" w:hAnsi="Arial" w:cs="Arial"/>
        </w:rPr>
        <w:t>2020/21</w:t>
      </w:r>
      <w:r w:rsidRPr="00FB0ED5">
        <w:rPr>
          <w:rFonts w:ascii="Arial" w:hAnsi="Arial" w:cs="Arial"/>
        </w:rPr>
        <w:t xml:space="preserve"> meeting year. </w:t>
      </w:r>
    </w:p>
    <w:p w14:paraId="4924C90F" w14:textId="77777777" w:rsidR="005C1132" w:rsidRDefault="005C1132" w:rsidP="005C1132">
      <w:pPr>
        <w:rPr>
          <w:rFonts w:ascii="Arial" w:hAnsi="Arial" w:cs="Arial"/>
          <w:szCs w:val="22"/>
        </w:rPr>
      </w:pPr>
    </w:p>
    <w:p w14:paraId="2342245C" w14:textId="77777777" w:rsidR="005C1132" w:rsidRPr="00B552C9" w:rsidRDefault="005C1132" w:rsidP="005C1132">
      <w:pPr>
        <w:spacing w:line="280" w:lineRule="exact"/>
        <w:rPr>
          <w:rFonts w:ascii="Arial" w:hAnsi="Arial" w:cs="Arial"/>
          <w:b/>
          <w:noProof/>
          <w:szCs w:val="22"/>
        </w:rPr>
      </w:pPr>
      <w:r w:rsidRPr="00B552C9">
        <w:rPr>
          <w:rFonts w:ascii="Arial" w:hAnsi="Arial" w:cs="Arial"/>
          <w:b/>
          <w:noProof/>
          <w:szCs w:val="22"/>
        </w:rPr>
        <w:t>Pro</w:t>
      </w:r>
      <w:r>
        <w:rPr>
          <w:rFonts w:ascii="Arial" w:hAnsi="Arial" w:cs="Arial"/>
          <w:b/>
          <w:noProof/>
          <w:szCs w:val="22"/>
        </w:rPr>
        <w:t>portionality Figures 2020/21</w:t>
      </w:r>
    </w:p>
    <w:p w14:paraId="3B79A414" w14:textId="77777777" w:rsidR="005C1132" w:rsidRPr="00B552C9" w:rsidRDefault="005C1132" w:rsidP="005C1132">
      <w:pPr>
        <w:spacing w:line="280" w:lineRule="exact"/>
        <w:rPr>
          <w:rFonts w:ascii="Arial" w:hAnsi="Arial" w:cs="Arial"/>
          <w:noProof/>
          <w:szCs w:val="22"/>
        </w:rPr>
      </w:pPr>
    </w:p>
    <w:p w14:paraId="4498781F" w14:textId="77777777" w:rsidR="005C1132" w:rsidRPr="00B552C9" w:rsidRDefault="005C1132" w:rsidP="005C1132">
      <w:pPr>
        <w:spacing w:line="280" w:lineRule="exact"/>
        <w:rPr>
          <w:rFonts w:ascii="Arial" w:hAnsi="Arial" w:cs="Arial"/>
          <w:noProof/>
          <w:szCs w:val="22"/>
        </w:rPr>
      </w:pPr>
      <w:r w:rsidRPr="00B552C9">
        <w:rPr>
          <w:rFonts w:ascii="Arial" w:hAnsi="Arial" w:cs="Arial"/>
          <w:noProof/>
          <w:szCs w:val="22"/>
        </w:rPr>
        <w:t>Members are asked to ensure</w:t>
      </w:r>
      <w:r>
        <w:rPr>
          <w:rFonts w:ascii="Arial" w:hAnsi="Arial" w:cs="Arial"/>
          <w:noProof/>
          <w:szCs w:val="22"/>
        </w:rPr>
        <w:t xml:space="preserve"> that appointments for 2020/21</w:t>
      </w:r>
      <w:r w:rsidRPr="00B552C9">
        <w:rPr>
          <w:rFonts w:ascii="Arial" w:hAnsi="Arial" w:cs="Arial"/>
          <w:noProof/>
          <w:szCs w:val="22"/>
        </w:rPr>
        <w:t xml:space="preserve"> are in broad proportionality with the 1</w:t>
      </w:r>
      <w:r>
        <w:rPr>
          <w:rFonts w:ascii="Arial" w:hAnsi="Arial" w:cs="Arial"/>
          <w:noProof/>
          <w:szCs w:val="22"/>
        </w:rPr>
        <w:t>9</w:t>
      </w:r>
      <w:r w:rsidRPr="00B552C9">
        <w:rPr>
          <w:rFonts w:ascii="Arial" w:hAnsi="Arial" w:cs="Arial"/>
          <w:noProof/>
          <w:szCs w:val="22"/>
        </w:rPr>
        <w:t xml:space="preserve"> Member political group makeup of the Board, which is as follows:</w:t>
      </w:r>
    </w:p>
    <w:p w14:paraId="28450379" w14:textId="77777777" w:rsidR="005C1132" w:rsidRPr="00B552C9" w:rsidRDefault="005C1132" w:rsidP="005C1132">
      <w:pPr>
        <w:spacing w:line="280" w:lineRule="exact"/>
        <w:rPr>
          <w:rFonts w:ascii="Arial" w:hAnsi="Arial" w:cs="Arial"/>
          <w:noProof/>
          <w:szCs w:val="22"/>
        </w:rPr>
      </w:pPr>
    </w:p>
    <w:p w14:paraId="7AA2F3FF" w14:textId="77777777" w:rsidR="005C1132" w:rsidRPr="00C60D0F" w:rsidRDefault="005C1132" w:rsidP="005C1132">
      <w:pPr>
        <w:spacing w:line="280" w:lineRule="exact"/>
        <w:rPr>
          <w:rFonts w:ascii="Arial" w:hAnsi="Arial" w:cs="Arial"/>
          <w:szCs w:val="22"/>
        </w:rPr>
      </w:pPr>
      <w:r>
        <w:rPr>
          <w:rFonts w:ascii="Arial" w:hAnsi="Arial" w:cs="Arial"/>
          <w:noProof/>
          <w:szCs w:val="22"/>
        </w:rPr>
        <w:t>7</w:t>
      </w:r>
      <w:r w:rsidRPr="00B552C9">
        <w:rPr>
          <w:rFonts w:ascii="Arial" w:hAnsi="Arial" w:cs="Arial"/>
          <w:noProof/>
          <w:szCs w:val="22"/>
        </w:rPr>
        <w:t xml:space="preserve"> Conservative</w:t>
      </w:r>
      <w:r>
        <w:rPr>
          <w:rFonts w:ascii="Arial" w:hAnsi="Arial" w:cs="Arial"/>
          <w:noProof/>
          <w:szCs w:val="22"/>
        </w:rPr>
        <w:t>,</w:t>
      </w:r>
      <w:r w:rsidRPr="00B552C9">
        <w:rPr>
          <w:rFonts w:ascii="Arial" w:hAnsi="Arial" w:cs="Arial"/>
          <w:noProof/>
          <w:szCs w:val="22"/>
        </w:rPr>
        <w:t xml:space="preserve"> 7 Labour, 2 Independent</w:t>
      </w:r>
      <w:r>
        <w:rPr>
          <w:rFonts w:ascii="Arial" w:hAnsi="Arial" w:cs="Arial"/>
          <w:noProof/>
          <w:szCs w:val="22"/>
        </w:rPr>
        <w:t xml:space="preserve">, 2 Liberal Democrat. </w:t>
      </w:r>
    </w:p>
    <w:p w14:paraId="587782EF" w14:textId="77777777" w:rsidR="005C1132" w:rsidRPr="00FB0ED5" w:rsidRDefault="005C1132" w:rsidP="005C1132">
      <w:pPr>
        <w:rPr>
          <w:rFonts w:ascii="Arial" w:hAnsi="Arial" w:cs="Arial"/>
          <w:szCs w:val="22"/>
        </w:rPr>
      </w:pPr>
    </w:p>
    <w:p w14:paraId="7BE6EA0E" w14:textId="77777777" w:rsidR="005C1132" w:rsidRDefault="005C1132" w:rsidP="005C1132">
      <w:pPr>
        <w:rPr>
          <w:rFonts w:cs="Arial"/>
        </w:rPr>
      </w:pPr>
    </w:p>
    <w:p w14:paraId="64AE161E" w14:textId="77777777" w:rsidR="005C1132" w:rsidRDefault="005C1132" w:rsidP="005C1132">
      <w:pPr>
        <w:rPr>
          <w:rFonts w:cs="Arial"/>
        </w:rPr>
      </w:pPr>
    </w:p>
    <w:p w14:paraId="059360A2" w14:textId="77777777" w:rsidR="005C1132" w:rsidRDefault="005C1132" w:rsidP="005C1132">
      <w:pPr>
        <w:rPr>
          <w:rFonts w:ascii="Arial" w:hAnsi="Arial"/>
          <w:vanish/>
        </w:rPr>
      </w:pPr>
    </w:p>
    <w:p w14:paraId="01EED144" w14:textId="77777777" w:rsidR="005C1132" w:rsidRDefault="005C1132" w:rsidP="005C1132">
      <w:pPr>
        <w:rPr>
          <w:vanish/>
        </w:rPr>
      </w:pPr>
    </w:p>
    <w:p w14:paraId="41DEC9D6" w14:textId="77777777" w:rsidR="005C1132" w:rsidRPr="00AA4F5B" w:rsidRDefault="005C1132" w:rsidP="005C1132">
      <w:pPr>
        <w:ind w:left="6237" w:firstLine="567"/>
      </w:pPr>
      <w:r>
        <w:rPr>
          <w:rFonts w:ascii="Arial Bold" w:hAnsi="Arial Bold"/>
          <w:b/>
          <w:sz w:val="24"/>
          <w:szCs w:val="24"/>
        </w:rPr>
        <w:br w:type="page"/>
      </w:r>
      <w:r>
        <w:rPr>
          <w:rFonts w:ascii="Arial" w:hAnsi="Arial" w:cs="Arial"/>
          <w:b/>
          <w:szCs w:val="22"/>
        </w:rPr>
        <w:lastRenderedPageBreak/>
        <w:t>Appendix C</w:t>
      </w:r>
    </w:p>
    <w:p w14:paraId="1AF1F010" w14:textId="77777777" w:rsidR="005C1132" w:rsidRPr="00AA4F5B" w:rsidRDefault="005C1132" w:rsidP="005C1132">
      <w:pPr>
        <w:rPr>
          <w:rFonts w:ascii="Arial" w:hAnsi="Arial" w:cs="Arial"/>
          <w:b/>
          <w:sz w:val="28"/>
          <w:szCs w:val="28"/>
        </w:rPr>
      </w:pPr>
      <w:r>
        <w:rPr>
          <w:rFonts w:ascii="Arial" w:hAnsi="Arial" w:cs="Arial"/>
          <w:b/>
          <w:sz w:val="28"/>
          <w:szCs w:val="28"/>
        </w:rPr>
        <w:t>Board Meeting Dates 2020/21</w:t>
      </w:r>
      <w:r>
        <w:rPr>
          <w:rFonts w:ascii="Arial" w:hAnsi="Arial" w:cs="Arial"/>
          <w:b/>
          <w:sz w:val="28"/>
          <w:szCs w:val="28"/>
        </w:rPr>
        <w:tab/>
      </w:r>
    </w:p>
    <w:p w14:paraId="4E934DB5" w14:textId="77777777" w:rsidR="005C1132" w:rsidRPr="00405380" w:rsidRDefault="005C1132" w:rsidP="005C1132"/>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877"/>
        <w:gridCol w:w="1865"/>
        <w:gridCol w:w="3663"/>
      </w:tblGrid>
      <w:tr w:rsidR="005C1132" w:rsidRPr="00405380" w14:paraId="6CFB9995"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hideMark/>
          </w:tcPr>
          <w:p w14:paraId="041905EE" w14:textId="77777777" w:rsidR="005C1132" w:rsidRPr="00405380" w:rsidRDefault="005C1132" w:rsidP="006F1A71">
            <w:pPr>
              <w:rPr>
                <w:rFonts w:ascii="Arial" w:hAnsi="Arial" w:cs="Arial"/>
                <w:b/>
                <w:szCs w:val="24"/>
              </w:rPr>
            </w:pPr>
            <w:r w:rsidRPr="00405380">
              <w:rPr>
                <w:rFonts w:ascii="Arial" w:hAnsi="Arial" w:cs="Arial"/>
                <w:b/>
                <w:szCs w:val="24"/>
              </w:rPr>
              <w:t>DAY (2</w:t>
            </w:r>
            <w:r>
              <w:rPr>
                <w:rFonts w:ascii="Arial" w:hAnsi="Arial" w:cs="Arial"/>
                <w:b/>
                <w:szCs w:val="24"/>
              </w:rPr>
              <w:t>020</w:t>
            </w:r>
            <w:r w:rsidRPr="00405380">
              <w:rPr>
                <w:rFonts w:ascii="Arial" w:hAnsi="Arial" w:cs="Arial"/>
                <w:b/>
                <w:szCs w:val="24"/>
              </w:rPr>
              <w:t>)</w:t>
            </w:r>
          </w:p>
        </w:tc>
        <w:tc>
          <w:tcPr>
            <w:tcW w:w="2877" w:type="dxa"/>
            <w:tcBorders>
              <w:top w:val="single" w:sz="4" w:space="0" w:color="auto"/>
              <w:left w:val="single" w:sz="4" w:space="0" w:color="auto"/>
              <w:bottom w:val="single" w:sz="4" w:space="0" w:color="auto"/>
              <w:right w:val="single" w:sz="4" w:space="0" w:color="auto"/>
            </w:tcBorders>
            <w:hideMark/>
          </w:tcPr>
          <w:p w14:paraId="4F052186" w14:textId="77777777" w:rsidR="005C1132" w:rsidRPr="00405380" w:rsidRDefault="005C1132" w:rsidP="006F1A71">
            <w:pPr>
              <w:rPr>
                <w:rFonts w:ascii="Arial" w:hAnsi="Arial" w:cs="Arial"/>
                <w:b/>
                <w:szCs w:val="24"/>
              </w:rPr>
            </w:pPr>
            <w:r w:rsidRPr="00405380">
              <w:rPr>
                <w:rFonts w:ascii="Arial" w:hAnsi="Arial" w:cs="Arial"/>
                <w:b/>
                <w:szCs w:val="24"/>
              </w:rPr>
              <w:t>DATE</w:t>
            </w:r>
          </w:p>
        </w:tc>
        <w:tc>
          <w:tcPr>
            <w:tcW w:w="1865" w:type="dxa"/>
            <w:tcBorders>
              <w:top w:val="single" w:sz="4" w:space="0" w:color="auto"/>
              <w:left w:val="single" w:sz="4" w:space="0" w:color="auto"/>
              <w:bottom w:val="single" w:sz="4" w:space="0" w:color="auto"/>
              <w:right w:val="single" w:sz="4" w:space="0" w:color="auto"/>
            </w:tcBorders>
            <w:hideMark/>
          </w:tcPr>
          <w:p w14:paraId="12E3F603" w14:textId="77777777" w:rsidR="005C1132" w:rsidRPr="00405380" w:rsidRDefault="005C1132" w:rsidP="006F1A71">
            <w:pPr>
              <w:rPr>
                <w:rFonts w:ascii="Arial" w:hAnsi="Arial" w:cs="Arial"/>
                <w:b/>
                <w:szCs w:val="24"/>
              </w:rPr>
            </w:pPr>
            <w:r w:rsidRPr="00405380">
              <w:rPr>
                <w:rFonts w:ascii="Arial" w:hAnsi="Arial" w:cs="Arial"/>
                <w:b/>
                <w:szCs w:val="24"/>
              </w:rPr>
              <w:t>TIME</w:t>
            </w:r>
          </w:p>
        </w:tc>
        <w:tc>
          <w:tcPr>
            <w:tcW w:w="3663" w:type="dxa"/>
            <w:tcBorders>
              <w:top w:val="single" w:sz="4" w:space="0" w:color="auto"/>
              <w:left w:val="single" w:sz="4" w:space="0" w:color="auto"/>
              <w:bottom w:val="single" w:sz="4" w:space="0" w:color="auto"/>
              <w:right w:val="single" w:sz="4" w:space="0" w:color="auto"/>
            </w:tcBorders>
            <w:hideMark/>
          </w:tcPr>
          <w:p w14:paraId="4E618CE2" w14:textId="77777777" w:rsidR="005C1132" w:rsidRPr="00405380" w:rsidRDefault="005C1132" w:rsidP="006F1A71">
            <w:pPr>
              <w:rPr>
                <w:rFonts w:ascii="Arial" w:hAnsi="Arial" w:cs="Arial"/>
                <w:b/>
                <w:szCs w:val="24"/>
              </w:rPr>
            </w:pPr>
            <w:r w:rsidRPr="00405380">
              <w:rPr>
                <w:rFonts w:ascii="Arial" w:hAnsi="Arial" w:cs="Arial"/>
                <w:b/>
                <w:szCs w:val="24"/>
              </w:rPr>
              <w:t xml:space="preserve">Room at </w:t>
            </w:r>
            <w:r>
              <w:rPr>
                <w:rFonts w:ascii="Arial" w:hAnsi="Arial" w:cs="Arial"/>
                <w:b/>
                <w:szCs w:val="24"/>
              </w:rPr>
              <w:t>18 Smith Square</w:t>
            </w:r>
          </w:p>
          <w:p w14:paraId="0F6691FF" w14:textId="77777777" w:rsidR="005C1132" w:rsidRPr="00405380" w:rsidRDefault="005C1132" w:rsidP="006F1A71">
            <w:pPr>
              <w:rPr>
                <w:rFonts w:ascii="Arial" w:hAnsi="Arial" w:cs="Arial"/>
                <w:b/>
                <w:szCs w:val="24"/>
              </w:rPr>
            </w:pPr>
          </w:p>
        </w:tc>
      </w:tr>
      <w:tr w:rsidR="005C1132" w:rsidRPr="00405380" w14:paraId="377DFDE8"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hideMark/>
          </w:tcPr>
          <w:p w14:paraId="0B3FE0F1" w14:textId="77777777" w:rsidR="005C1132" w:rsidRPr="00405380" w:rsidRDefault="005C1132" w:rsidP="006F1A71">
            <w:pPr>
              <w:rPr>
                <w:rFonts w:ascii="Arial" w:hAnsi="Arial" w:cs="Arial"/>
                <w:szCs w:val="24"/>
              </w:rPr>
            </w:pPr>
            <w:r>
              <w:rPr>
                <w:rFonts w:ascii="Arial" w:hAnsi="Arial" w:cs="Arial"/>
                <w:szCs w:val="24"/>
              </w:rPr>
              <w:t>Wednesday</w:t>
            </w:r>
          </w:p>
        </w:tc>
        <w:tc>
          <w:tcPr>
            <w:tcW w:w="2877" w:type="dxa"/>
            <w:tcBorders>
              <w:top w:val="single" w:sz="4" w:space="0" w:color="auto"/>
              <w:left w:val="single" w:sz="4" w:space="0" w:color="auto"/>
              <w:bottom w:val="single" w:sz="4" w:space="0" w:color="auto"/>
              <w:right w:val="single" w:sz="4" w:space="0" w:color="auto"/>
            </w:tcBorders>
            <w:hideMark/>
          </w:tcPr>
          <w:p w14:paraId="2CA5421D" w14:textId="77777777" w:rsidR="005C1132" w:rsidRPr="00405380" w:rsidRDefault="005C1132" w:rsidP="006F1A71">
            <w:pPr>
              <w:rPr>
                <w:rFonts w:ascii="Arial" w:hAnsi="Arial" w:cs="Arial"/>
                <w:szCs w:val="24"/>
              </w:rPr>
            </w:pPr>
            <w:r>
              <w:rPr>
                <w:rFonts w:ascii="Arial" w:hAnsi="Arial" w:cs="Arial"/>
                <w:szCs w:val="24"/>
              </w:rPr>
              <w:t>14 October 2020</w:t>
            </w:r>
          </w:p>
        </w:tc>
        <w:tc>
          <w:tcPr>
            <w:tcW w:w="1865" w:type="dxa"/>
            <w:tcBorders>
              <w:top w:val="single" w:sz="4" w:space="0" w:color="auto"/>
              <w:left w:val="single" w:sz="4" w:space="0" w:color="auto"/>
              <w:bottom w:val="single" w:sz="4" w:space="0" w:color="auto"/>
              <w:right w:val="single" w:sz="4" w:space="0" w:color="auto"/>
            </w:tcBorders>
            <w:hideMark/>
          </w:tcPr>
          <w:p w14:paraId="5AE60DBA" w14:textId="77777777" w:rsidR="005C1132" w:rsidRPr="00405380" w:rsidRDefault="005C1132" w:rsidP="006F1A71">
            <w:pPr>
              <w:rPr>
                <w:rFonts w:ascii="Arial" w:hAnsi="Arial" w:cs="Arial"/>
                <w:szCs w:val="24"/>
              </w:rPr>
            </w:pPr>
            <w:r w:rsidRPr="00405380">
              <w:rPr>
                <w:rFonts w:ascii="Arial" w:hAnsi="Arial" w:cs="Arial"/>
                <w:szCs w:val="24"/>
              </w:rPr>
              <w:t>Away Day:</w:t>
            </w:r>
          </w:p>
          <w:p w14:paraId="46A98571" w14:textId="77777777" w:rsidR="005C1132" w:rsidRPr="00405380" w:rsidRDefault="005C1132" w:rsidP="006F1A71">
            <w:pPr>
              <w:rPr>
                <w:rFonts w:ascii="Arial" w:hAnsi="Arial" w:cs="Arial"/>
                <w:szCs w:val="24"/>
              </w:rPr>
            </w:pPr>
            <w:r>
              <w:rPr>
                <w:rFonts w:ascii="Arial" w:hAnsi="Arial" w:cs="Arial"/>
                <w:szCs w:val="24"/>
              </w:rPr>
              <w:t>11</w:t>
            </w:r>
            <w:r w:rsidRPr="00405380">
              <w:rPr>
                <w:rFonts w:ascii="Arial" w:hAnsi="Arial" w:cs="Arial"/>
                <w:szCs w:val="24"/>
              </w:rPr>
              <w:t>.00 – 1</w:t>
            </w:r>
            <w:r>
              <w:rPr>
                <w:rFonts w:ascii="Arial" w:hAnsi="Arial" w:cs="Arial"/>
                <w:szCs w:val="24"/>
              </w:rPr>
              <w:t>4</w:t>
            </w:r>
            <w:r w:rsidRPr="00405380">
              <w:rPr>
                <w:rFonts w:ascii="Arial" w:hAnsi="Arial" w:cs="Arial"/>
                <w:szCs w:val="24"/>
              </w:rPr>
              <w:t>.</w:t>
            </w:r>
            <w:r>
              <w:rPr>
                <w:rFonts w:ascii="Arial" w:hAnsi="Arial" w:cs="Arial"/>
                <w:szCs w:val="24"/>
              </w:rPr>
              <w:t>0</w:t>
            </w:r>
            <w:r w:rsidRPr="00405380">
              <w:rPr>
                <w:rFonts w:ascii="Arial" w:hAnsi="Arial" w:cs="Arial"/>
                <w:szCs w:val="24"/>
              </w:rPr>
              <w:t>0</w:t>
            </w:r>
          </w:p>
          <w:p w14:paraId="707116F7" w14:textId="77777777" w:rsidR="005C1132" w:rsidRPr="00405380" w:rsidRDefault="005C1132" w:rsidP="006F1A71">
            <w:pPr>
              <w:rPr>
                <w:rFonts w:ascii="Arial" w:hAnsi="Arial" w:cs="Arial"/>
                <w:szCs w:val="24"/>
              </w:rPr>
            </w:pPr>
          </w:p>
          <w:p w14:paraId="3D8AF68B" w14:textId="77777777" w:rsidR="005C1132" w:rsidRPr="00405380" w:rsidRDefault="005C1132" w:rsidP="006F1A71">
            <w:pPr>
              <w:rPr>
                <w:rFonts w:ascii="Arial" w:hAnsi="Arial" w:cs="Arial"/>
                <w:szCs w:val="24"/>
              </w:rPr>
            </w:pPr>
            <w:r w:rsidRPr="00405380">
              <w:rPr>
                <w:rFonts w:ascii="Arial" w:hAnsi="Arial" w:cs="Arial"/>
                <w:szCs w:val="24"/>
              </w:rPr>
              <w:t>Board Meeting:</w:t>
            </w:r>
          </w:p>
          <w:p w14:paraId="1721133B" w14:textId="77777777" w:rsidR="005C1132" w:rsidRPr="00405380" w:rsidRDefault="005C1132" w:rsidP="006F1A71">
            <w:pPr>
              <w:rPr>
                <w:rFonts w:ascii="Arial" w:hAnsi="Arial" w:cs="Arial"/>
                <w:szCs w:val="24"/>
              </w:rPr>
            </w:pPr>
            <w:r w:rsidRPr="00405380">
              <w:rPr>
                <w:rFonts w:ascii="Arial" w:hAnsi="Arial" w:cs="Arial"/>
                <w:szCs w:val="24"/>
              </w:rPr>
              <w:t>14.00 – 16.00</w:t>
            </w:r>
          </w:p>
        </w:tc>
        <w:tc>
          <w:tcPr>
            <w:tcW w:w="3663" w:type="dxa"/>
            <w:tcBorders>
              <w:top w:val="single" w:sz="4" w:space="0" w:color="auto"/>
              <w:left w:val="single" w:sz="4" w:space="0" w:color="auto"/>
              <w:bottom w:val="single" w:sz="4" w:space="0" w:color="auto"/>
              <w:right w:val="single" w:sz="4" w:space="0" w:color="auto"/>
            </w:tcBorders>
            <w:hideMark/>
          </w:tcPr>
          <w:p w14:paraId="6AEB8504" w14:textId="77777777" w:rsidR="005C1132" w:rsidRDefault="005C1132" w:rsidP="006F1A71">
            <w:pPr>
              <w:rPr>
                <w:rFonts w:ascii="Arial" w:hAnsi="Arial" w:cs="Arial"/>
                <w:szCs w:val="24"/>
              </w:rPr>
            </w:pPr>
            <w:r>
              <w:rPr>
                <w:rFonts w:ascii="Arial" w:hAnsi="Arial" w:cs="Arial"/>
                <w:szCs w:val="24"/>
              </w:rPr>
              <w:t>Zoom Meeting</w:t>
            </w:r>
          </w:p>
          <w:p w14:paraId="685AC856" w14:textId="77777777" w:rsidR="005C1132" w:rsidRDefault="005C1132" w:rsidP="006F1A71">
            <w:pPr>
              <w:rPr>
                <w:rFonts w:ascii="Arial" w:hAnsi="Arial" w:cs="Arial"/>
                <w:szCs w:val="24"/>
              </w:rPr>
            </w:pPr>
          </w:p>
          <w:p w14:paraId="7DC47C01" w14:textId="77777777" w:rsidR="005C1132" w:rsidRDefault="005C1132" w:rsidP="006F1A71">
            <w:pPr>
              <w:rPr>
                <w:rFonts w:ascii="Arial" w:hAnsi="Arial" w:cs="Arial"/>
                <w:szCs w:val="24"/>
              </w:rPr>
            </w:pPr>
          </w:p>
          <w:p w14:paraId="75D640B9" w14:textId="77777777" w:rsidR="005C1132" w:rsidRPr="00405380" w:rsidRDefault="005C1132" w:rsidP="006F1A71">
            <w:pPr>
              <w:rPr>
                <w:rFonts w:ascii="Arial" w:hAnsi="Arial" w:cs="Arial"/>
                <w:szCs w:val="24"/>
              </w:rPr>
            </w:pPr>
            <w:r>
              <w:rPr>
                <w:rFonts w:ascii="Arial" w:hAnsi="Arial" w:cs="Arial"/>
                <w:szCs w:val="24"/>
              </w:rPr>
              <w:t>Teams Meeting</w:t>
            </w:r>
          </w:p>
        </w:tc>
      </w:tr>
      <w:tr w:rsidR="005C1132" w:rsidRPr="00405380" w14:paraId="49A850C0"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tcPr>
          <w:p w14:paraId="77827B21" w14:textId="77777777" w:rsidR="005C1132" w:rsidRPr="00405380" w:rsidRDefault="005C1132" w:rsidP="006F1A71">
            <w:pPr>
              <w:rPr>
                <w:rFonts w:ascii="Arial" w:hAnsi="Arial" w:cs="Arial"/>
                <w:b/>
                <w:szCs w:val="24"/>
              </w:rPr>
            </w:pPr>
          </w:p>
        </w:tc>
        <w:tc>
          <w:tcPr>
            <w:tcW w:w="2877" w:type="dxa"/>
            <w:tcBorders>
              <w:top w:val="single" w:sz="4" w:space="0" w:color="auto"/>
              <w:left w:val="single" w:sz="4" w:space="0" w:color="auto"/>
              <w:bottom w:val="single" w:sz="4" w:space="0" w:color="auto"/>
              <w:right w:val="single" w:sz="4" w:space="0" w:color="auto"/>
            </w:tcBorders>
          </w:tcPr>
          <w:p w14:paraId="63BA96A0" w14:textId="77777777" w:rsidR="005C1132" w:rsidRPr="00405380" w:rsidRDefault="005C1132" w:rsidP="006F1A71">
            <w:pPr>
              <w:rPr>
                <w:rFonts w:ascii="Arial" w:hAnsi="Arial" w:cs="Arial"/>
                <w:szCs w:val="24"/>
              </w:rPr>
            </w:pPr>
          </w:p>
        </w:tc>
        <w:tc>
          <w:tcPr>
            <w:tcW w:w="1865" w:type="dxa"/>
            <w:tcBorders>
              <w:top w:val="single" w:sz="4" w:space="0" w:color="auto"/>
              <w:left w:val="single" w:sz="4" w:space="0" w:color="auto"/>
              <w:bottom w:val="single" w:sz="4" w:space="0" w:color="auto"/>
              <w:right w:val="single" w:sz="4" w:space="0" w:color="auto"/>
            </w:tcBorders>
          </w:tcPr>
          <w:p w14:paraId="083158DC" w14:textId="77777777" w:rsidR="005C1132" w:rsidRPr="00405380" w:rsidRDefault="005C1132" w:rsidP="006F1A71">
            <w:pPr>
              <w:rPr>
                <w:rFonts w:ascii="Arial" w:hAnsi="Arial" w:cs="Arial"/>
                <w:b/>
                <w:szCs w:val="24"/>
              </w:rPr>
            </w:pPr>
          </w:p>
        </w:tc>
        <w:tc>
          <w:tcPr>
            <w:tcW w:w="3663" w:type="dxa"/>
            <w:tcBorders>
              <w:top w:val="single" w:sz="4" w:space="0" w:color="auto"/>
              <w:left w:val="single" w:sz="4" w:space="0" w:color="auto"/>
              <w:bottom w:val="single" w:sz="4" w:space="0" w:color="auto"/>
              <w:right w:val="single" w:sz="4" w:space="0" w:color="auto"/>
            </w:tcBorders>
          </w:tcPr>
          <w:p w14:paraId="682AB681" w14:textId="77777777" w:rsidR="005C1132" w:rsidRPr="00405380" w:rsidRDefault="005C1132" w:rsidP="006F1A71">
            <w:pPr>
              <w:rPr>
                <w:rFonts w:ascii="Arial" w:hAnsi="Arial" w:cs="Arial"/>
                <w:b/>
                <w:szCs w:val="24"/>
              </w:rPr>
            </w:pPr>
          </w:p>
        </w:tc>
      </w:tr>
      <w:tr w:rsidR="005C1132" w:rsidRPr="00405380" w14:paraId="426F0456"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hideMark/>
          </w:tcPr>
          <w:p w14:paraId="592EA014" w14:textId="77777777" w:rsidR="005C1132" w:rsidRPr="00405380" w:rsidRDefault="005C1132" w:rsidP="006F1A71">
            <w:pPr>
              <w:rPr>
                <w:rFonts w:ascii="Arial" w:hAnsi="Arial" w:cs="Arial"/>
                <w:szCs w:val="24"/>
              </w:rPr>
            </w:pPr>
            <w:r>
              <w:rPr>
                <w:rFonts w:ascii="Arial" w:hAnsi="Arial" w:cs="Arial"/>
                <w:szCs w:val="24"/>
              </w:rPr>
              <w:t>Wednesday</w:t>
            </w:r>
          </w:p>
        </w:tc>
        <w:tc>
          <w:tcPr>
            <w:tcW w:w="2877" w:type="dxa"/>
            <w:tcBorders>
              <w:top w:val="single" w:sz="4" w:space="0" w:color="auto"/>
              <w:left w:val="single" w:sz="4" w:space="0" w:color="auto"/>
              <w:bottom w:val="single" w:sz="4" w:space="0" w:color="auto"/>
              <w:right w:val="single" w:sz="4" w:space="0" w:color="auto"/>
            </w:tcBorders>
            <w:hideMark/>
          </w:tcPr>
          <w:p w14:paraId="6CC0004C" w14:textId="77777777" w:rsidR="005C1132" w:rsidRPr="00405380" w:rsidRDefault="005C1132" w:rsidP="006F1A71">
            <w:pPr>
              <w:rPr>
                <w:rFonts w:ascii="Arial" w:hAnsi="Arial" w:cs="Arial"/>
                <w:szCs w:val="24"/>
              </w:rPr>
            </w:pPr>
            <w:r w:rsidRPr="00405380">
              <w:rPr>
                <w:rFonts w:ascii="Arial" w:hAnsi="Arial" w:cs="Arial"/>
                <w:szCs w:val="24"/>
              </w:rPr>
              <w:t>2</w:t>
            </w:r>
            <w:r>
              <w:rPr>
                <w:rFonts w:ascii="Arial" w:hAnsi="Arial" w:cs="Arial"/>
                <w:szCs w:val="24"/>
              </w:rPr>
              <w:t xml:space="preserve"> December 2020</w:t>
            </w:r>
          </w:p>
        </w:tc>
        <w:tc>
          <w:tcPr>
            <w:tcW w:w="1865" w:type="dxa"/>
            <w:tcBorders>
              <w:top w:val="single" w:sz="4" w:space="0" w:color="auto"/>
              <w:left w:val="single" w:sz="4" w:space="0" w:color="auto"/>
              <w:bottom w:val="single" w:sz="4" w:space="0" w:color="auto"/>
              <w:right w:val="single" w:sz="4" w:space="0" w:color="auto"/>
            </w:tcBorders>
            <w:hideMark/>
          </w:tcPr>
          <w:p w14:paraId="1CD84611" w14:textId="77777777" w:rsidR="005C1132" w:rsidRPr="00405380" w:rsidRDefault="005C1132" w:rsidP="006F1A71">
            <w:pPr>
              <w:rPr>
                <w:rFonts w:ascii="Arial" w:hAnsi="Arial" w:cs="Arial"/>
                <w:szCs w:val="24"/>
              </w:rPr>
            </w:pPr>
            <w:r w:rsidRPr="00405380">
              <w:rPr>
                <w:rFonts w:ascii="Arial" w:hAnsi="Arial" w:cs="Arial"/>
                <w:szCs w:val="24"/>
              </w:rPr>
              <w:t>11.00 – 13.00</w:t>
            </w:r>
          </w:p>
        </w:tc>
        <w:tc>
          <w:tcPr>
            <w:tcW w:w="3663" w:type="dxa"/>
            <w:tcBorders>
              <w:top w:val="single" w:sz="4" w:space="0" w:color="auto"/>
              <w:left w:val="single" w:sz="4" w:space="0" w:color="auto"/>
              <w:bottom w:val="single" w:sz="4" w:space="0" w:color="auto"/>
              <w:right w:val="single" w:sz="4" w:space="0" w:color="auto"/>
            </w:tcBorders>
            <w:hideMark/>
          </w:tcPr>
          <w:p w14:paraId="3004C7BA" w14:textId="77777777" w:rsidR="005C1132" w:rsidRPr="00405380" w:rsidRDefault="005C1132" w:rsidP="006F1A71">
            <w:pPr>
              <w:rPr>
                <w:rFonts w:ascii="Arial" w:hAnsi="Arial" w:cs="Arial"/>
                <w:szCs w:val="24"/>
              </w:rPr>
            </w:pPr>
            <w:r>
              <w:rPr>
                <w:rFonts w:ascii="Arial" w:hAnsi="Arial" w:cs="Arial"/>
                <w:szCs w:val="24"/>
              </w:rPr>
              <w:t>Virtual Meeting</w:t>
            </w:r>
          </w:p>
        </w:tc>
      </w:tr>
      <w:tr w:rsidR="005C1132" w:rsidRPr="00405380" w14:paraId="4557E34E"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tcPr>
          <w:p w14:paraId="380621F2" w14:textId="77777777" w:rsidR="005C1132" w:rsidRPr="00405380" w:rsidRDefault="005C1132" w:rsidP="006F1A71">
            <w:pPr>
              <w:rPr>
                <w:rFonts w:ascii="Arial" w:hAnsi="Arial" w:cs="Arial"/>
                <w:i/>
                <w:szCs w:val="24"/>
              </w:rPr>
            </w:pPr>
          </w:p>
        </w:tc>
        <w:tc>
          <w:tcPr>
            <w:tcW w:w="2877" w:type="dxa"/>
            <w:tcBorders>
              <w:top w:val="single" w:sz="4" w:space="0" w:color="auto"/>
              <w:left w:val="single" w:sz="4" w:space="0" w:color="auto"/>
              <w:bottom w:val="single" w:sz="4" w:space="0" w:color="auto"/>
              <w:right w:val="single" w:sz="4" w:space="0" w:color="auto"/>
            </w:tcBorders>
          </w:tcPr>
          <w:p w14:paraId="5E511E6C" w14:textId="77777777" w:rsidR="005C1132" w:rsidRPr="00405380" w:rsidRDefault="005C1132" w:rsidP="006F1A71">
            <w:pPr>
              <w:rPr>
                <w:rFonts w:ascii="Arial" w:hAnsi="Arial" w:cs="Arial"/>
                <w:szCs w:val="24"/>
              </w:rPr>
            </w:pPr>
          </w:p>
        </w:tc>
        <w:tc>
          <w:tcPr>
            <w:tcW w:w="1865" w:type="dxa"/>
            <w:tcBorders>
              <w:top w:val="single" w:sz="4" w:space="0" w:color="auto"/>
              <w:left w:val="single" w:sz="4" w:space="0" w:color="auto"/>
              <w:bottom w:val="single" w:sz="4" w:space="0" w:color="auto"/>
              <w:right w:val="single" w:sz="4" w:space="0" w:color="auto"/>
            </w:tcBorders>
          </w:tcPr>
          <w:p w14:paraId="69090972" w14:textId="77777777" w:rsidR="005C1132" w:rsidRPr="00405380" w:rsidRDefault="005C1132" w:rsidP="006F1A71">
            <w:pPr>
              <w:rPr>
                <w:rFonts w:ascii="Arial" w:hAnsi="Arial" w:cs="Arial"/>
                <w:i/>
                <w:szCs w:val="24"/>
              </w:rPr>
            </w:pPr>
          </w:p>
        </w:tc>
        <w:tc>
          <w:tcPr>
            <w:tcW w:w="3663" w:type="dxa"/>
            <w:tcBorders>
              <w:top w:val="single" w:sz="4" w:space="0" w:color="auto"/>
              <w:left w:val="single" w:sz="4" w:space="0" w:color="auto"/>
              <w:bottom w:val="single" w:sz="4" w:space="0" w:color="auto"/>
              <w:right w:val="single" w:sz="4" w:space="0" w:color="auto"/>
            </w:tcBorders>
          </w:tcPr>
          <w:p w14:paraId="1ABC500E" w14:textId="77777777" w:rsidR="005C1132" w:rsidRPr="00405380" w:rsidRDefault="005C1132" w:rsidP="006F1A71">
            <w:pPr>
              <w:rPr>
                <w:rFonts w:ascii="Arial" w:hAnsi="Arial" w:cs="Arial"/>
                <w:i/>
                <w:szCs w:val="24"/>
              </w:rPr>
            </w:pPr>
          </w:p>
        </w:tc>
      </w:tr>
      <w:tr w:rsidR="005C1132" w:rsidRPr="00405380" w14:paraId="70B82035"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hideMark/>
          </w:tcPr>
          <w:p w14:paraId="57B80658" w14:textId="77777777" w:rsidR="005C1132" w:rsidRPr="00405380" w:rsidRDefault="005C1132" w:rsidP="006F1A71">
            <w:pPr>
              <w:rPr>
                <w:rFonts w:ascii="Arial" w:hAnsi="Arial" w:cs="Arial"/>
                <w:b/>
                <w:szCs w:val="24"/>
              </w:rPr>
            </w:pPr>
            <w:r w:rsidRPr="00405380">
              <w:rPr>
                <w:rFonts w:ascii="Arial" w:hAnsi="Arial" w:cs="Arial"/>
                <w:b/>
                <w:szCs w:val="24"/>
              </w:rPr>
              <w:t>DAY (20</w:t>
            </w:r>
            <w:r>
              <w:rPr>
                <w:rFonts w:ascii="Arial" w:hAnsi="Arial" w:cs="Arial"/>
                <w:b/>
                <w:szCs w:val="24"/>
              </w:rPr>
              <w:t>21</w:t>
            </w:r>
            <w:r w:rsidRPr="00405380">
              <w:rPr>
                <w:rFonts w:ascii="Arial" w:hAnsi="Arial" w:cs="Arial"/>
                <w:b/>
                <w:szCs w:val="24"/>
              </w:rPr>
              <w:t>)</w:t>
            </w:r>
          </w:p>
          <w:p w14:paraId="49D84419" w14:textId="77777777" w:rsidR="005C1132" w:rsidRPr="00405380" w:rsidRDefault="005C1132" w:rsidP="006F1A71">
            <w:pPr>
              <w:rPr>
                <w:rFonts w:ascii="Arial" w:hAnsi="Arial" w:cs="Arial"/>
                <w:b/>
                <w:szCs w:val="24"/>
              </w:rPr>
            </w:pPr>
          </w:p>
        </w:tc>
        <w:tc>
          <w:tcPr>
            <w:tcW w:w="2877" w:type="dxa"/>
            <w:tcBorders>
              <w:top w:val="single" w:sz="4" w:space="0" w:color="auto"/>
              <w:left w:val="single" w:sz="4" w:space="0" w:color="auto"/>
              <w:bottom w:val="single" w:sz="4" w:space="0" w:color="auto"/>
              <w:right w:val="single" w:sz="4" w:space="0" w:color="auto"/>
            </w:tcBorders>
          </w:tcPr>
          <w:p w14:paraId="08B93CAA" w14:textId="77777777" w:rsidR="005C1132" w:rsidRPr="00405380" w:rsidRDefault="005C1132" w:rsidP="006F1A71">
            <w:pPr>
              <w:rPr>
                <w:rFonts w:ascii="Arial" w:hAnsi="Arial" w:cs="Arial"/>
                <w:szCs w:val="24"/>
              </w:rPr>
            </w:pPr>
          </w:p>
        </w:tc>
        <w:tc>
          <w:tcPr>
            <w:tcW w:w="1865" w:type="dxa"/>
            <w:tcBorders>
              <w:top w:val="single" w:sz="4" w:space="0" w:color="auto"/>
              <w:left w:val="single" w:sz="4" w:space="0" w:color="auto"/>
              <w:bottom w:val="single" w:sz="4" w:space="0" w:color="auto"/>
              <w:right w:val="single" w:sz="4" w:space="0" w:color="auto"/>
            </w:tcBorders>
          </w:tcPr>
          <w:p w14:paraId="45590778" w14:textId="77777777" w:rsidR="005C1132" w:rsidRPr="00405380" w:rsidRDefault="005C1132" w:rsidP="006F1A71">
            <w:pPr>
              <w:rPr>
                <w:rFonts w:ascii="Arial" w:hAnsi="Arial" w:cs="Arial"/>
                <w:szCs w:val="24"/>
              </w:rPr>
            </w:pPr>
          </w:p>
        </w:tc>
        <w:tc>
          <w:tcPr>
            <w:tcW w:w="3663" w:type="dxa"/>
            <w:tcBorders>
              <w:top w:val="single" w:sz="4" w:space="0" w:color="auto"/>
              <w:left w:val="single" w:sz="4" w:space="0" w:color="auto"/>
              <w:bottom w:val="single" w:sz="4" w:space="0" w:color="auto"/>
              <w:right w:val="single" w:sz="4" w:space="0" w:color="auto"/>
            </w:tcBorders>
          </w:tcPr>
          <w:p w14:paraId="03806BE7" w14:textId="77777777" w:rsidR="005C1132" w:rsidRPr="00405380" w:rsidRDefault="005C1132" w:rsidP="006F1A71">
            <w:pPr>
              <w:rPr>
                <w:rFonts w:ascii="Arial" w:hAnsi="Arial" w:cs="Arial"/>
                <w:szCs w:val="24"/>
              </w:rPr>
            </w:pPr>
          </w:p>
        </w:tc>
      </w:tr>
      <w:tr w:rsidR="005C1132" w:rsidRPr="00405380" w14:paraId="75611B1F"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hideMark/>
          </w:tcPr>
          <w:p w14:paraId="62B8804C" w14:textId="77777777" w:rsidR="005C1132" w:rsidRPr="00405380" w:rsidRDefault="005C1132" w:rsidP="006F1A71">
            <w:pPr>
              <w:rPr>
                <w:rFonts w:ascii="Arial" w:hAnsi="Arial" w:cs="Arial"/>
                <w:szCs w:val="24"/>
              </w:rPr>
            </w:pPr>
            <w:r>
              <w:rPr>
                <w:rFonts w:ascii="Arial" w:hAnsi="Arial" w:cs="Arial"/>
                <w:szCs w:val="24"/>
              </w:rPr>
              <w:t>Thursday</w:t>
            </w:r>
            <w:r w:rsidRPr="00405380">
              <w:rPr>
                <w:rFonts w:ascii="Arial" w:hAnsi="Arial" w:cs="Arial"/>
                <w:szCs w:val="24"/>
              </w:rPr>
              <w:t xml:space="preserve"> </w:t>
            </w:r>
          </w:p>
        </w:tc>
        <w:tc>
          <w:tcPr>
            <w:tcW w:w="2877" w:type="dxa"/>
            <w:tcBorders>
              <w:top w:val="single" w:sz="4" w:space="0" w:color="auto"/>
              <w:left w:val="single" w:sz="4" w:space="0" w:color="auto"/>
              <w:bottom w:val="single" w:sz="4" w:space="0" w:color="auto"/>
              <w:right w:val="single" w:sz="4" w:space="0" w:color="auto"/>
            </w:tcBorders>
            <w:hideMark/>
          </w:tcPr>
          <w:p w14:paraId="5B1EC4F1" w14:textId="77777777" w:rsidR="005C1132" w:rsidRPr="00405380" w:rsidRDefault="005C1132" w:rsidP="006F1A71">
            <w:pPr>
              <w:rPr>
                <w:rFonts w:ascii="Arial" w:hAnsi="Arial" w:cs="Arial"/>
                <w:szCs w:val="24"/>
              </w:rPr>
            </w:pPr>
            <w:r>
              <w:rPr>
                <w:rFonts w:ascii="Arial" w:hAnsi="Arial" w:cs="Arial"/>
                <w:szCs w:val="24"/>
              </w:rPr>
              <w:t>4 February</w:t>
            </w:r>
            <w:r w:rsidRPr="00405380">
              <w:rPr>
                <w:rFonts w:ascii="Arial" w:hAnsi="Arial" w:cs="Arial"/>
                <w:szCs w:val="24"/>
              </w:rPr>
              <w:t xml:space="preserve"> 20</w:t>
            </w:r>
            <w:r>
              <w:rPr>
                <w:rFonts w:ascii="Arial" w:hAnsi="Arial" w:cs="Arial"/>
                <w:szCs w:val="24"/>
              </w:rPr>
              <w:t>21</w:t>
            </w:r>
          </w:p>
        </w:tc>
        <w:tc>
          <w:tcPr>
            <w:tcW w:w="1865" w:type="dxa"/>
            <w:tcBorders>
              <w:top w:val="single" w:sz="4" w:space="0" w:color="auto"/>
              <w:left w:val="single" w:sz="4" w:space="0" w:color="auto"/>
              <w:bottom w:val="single" w:sz="4" w:space="0" w:color="auto"/>
              <w:right w:val="single" w:sz="4" w:space="0" w:color="auto"/>
            </w:tcBorders>
            <w:hideMark/>
          </w:tcPr>
          <w:p w14:paraId="46762984" w14:textId="77777777" w:rsidR="005C1132" w:rsidRPr="00405380" w:rsidRDefault="005C1132" w:rsidP="006F1A71">
            <w:pPr>
              <w:rPr>
                <w:rFonts w:ascii="Arial" w:hAnsi="Arial" w:cs="Arial"/>
                <w:szCs w:val="24"/>
              </w:rPr>
            </w:pPr>
            <w:r w:rsidRPr="00405380">
              <w:rPr>
                <w:rFonts w:ascii="Arial" w:hAnsi="Arial" w:cs="Arial"/>
                <w:szCs w:val="24"/>
              </w:rPr>
              <w:t>11.00 – 13.00</w:t>
            </w:r>
          </w:p>
        </w:tc>
        <w:tc>
          <w:tcPr>
            <w:tcW w:w="3663" w:type="dxa"/>
            <w:tcBorders>
              <w:top w:val="single" w:sz="4" w:space="0" w:color="auto"/>
              <w:left w:val="single" w:sz="4" w:space="0" w:color="auto"/>
              <w:bottom w:val="single" w:sz="4" w:space="0" w:color="auto"/>
              <w:right w:val="single" w:sz="4" w:space="0" w:color="auto"/>
            </w:tcBorders>
            <w:hideMark/>
          </w:tcPr>
          <w:p w14:paraId="3E23903C" w14:textId="77777777" w:rsidR="005C1132" w:rsidRPr="00405380" w:rsidRDefault="005C1132" w:rsidP="006F1A71">
            <w:pPr>
              <w:rPr>
                <w:rFonts w:ascii="Arial" w:hAnsi="Arial" w:cs="Arial"/>
                <w:szCs w:val="24"/>
              </w:rPr>
            </w:pPr>
            <w:r>
              <w:rPr>
                <w:rFonts w:ascii="Arial" w:hAnsi="Arial" w:cs="Arial"/>
                <w:szCs w:val="24"/>
              </w:rPr>
              <w:t>TBC</w:t>
            </w:r>
          </w:p>
        </w:tc>
      </w:tr>
      <w:tr w:rsidR="005C1132" w:rsidRPr="00405380" w14:paraId="7DCA05BB"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tcPr>
          <w:p w14:paraId="295A5F7C" w14:textId="77777777" w:rsidR="005C1132" w:rsidRPr="00405380" w:rsidRDefault="005C1132" w:rsidP="006F1A71">
            <w:pPr>
              <w:rPr>
                <w:rFonts w:ascii="Arial" w:hAnsi="Arial" w:cs="Arial"/>
                <w:szCs w:val="24"/>
              </w:rPr>
            </w:pPr>
          </w:p>
        </w:tc>
        <w:tc>
          <w:tcPr>
            <w:tcW w:w="2877" w:type="dxa"/>
            <w:tcBorders>
              <w:top w:val="single" w:sz="4" w:space="0" w:color="auto"/>
              <w:left w:val="single" w:sz="4" w:space="0" w:color="auto"/>
              <w:bottom w:val="single" w:sz="4" w:space="0" w:color="auto"/>
              <w:right w:val="single" w:sz="4" w:space="0" w:color="auto"/>
            </w:tcBorders>
          </w:tcPr>
          <w:p w14:paraId="0B0DEF31" w14:textId="77777777" w:rsidR="005C1132" w:rsidRPr="00405380" w:rsidRDefault="005C1132" w:rsidP="006F1A71">
            <w:pPr>
              <w:rPr>
                <w:rFonts w:ascii="Arial" w:hAnsi="Arial" w:cs="Arial"/>
                <w:szCs w:val="24"/>
              </w:rPr>
            </w:pPr>
          </w:p>
        </w:tc>
        <w:tc>
          <w:tcPr>
            <w:tcW w:w="1865" w:type="dxa"/>
            <w:tcBorders>
              <w:top w:val="single" w:sz="4" w:space="0" w:color="auto"/>
              <w:left w:val="single" w:sz="4" w:space="0" w:color="auto"/>
              <w:bottom w:val="single" w:sz="4" w:space="0" w:color="auto"/>
              <w:right w:val="single" w:sz="4" w:space="0" w:color="auto"/>
            </w:tcBorders>
          </w:tcPr>
          <w:p w14:paraId="309DE7CB" w14:textId="77777777" w:rsidR="005C1132" w:rsidRPr="00405380" w:rsidRDefault="005C1132" w:rsidP="006F1A71">
            <w:pPr>
              <w:rPr>
                <w:rFonts w:ascii="Arial" w:hAnsi="Arial" w:cs="Arial"/>
                <w:szCs w:val="24"/>
              </w:rPr>
            </w:pPr>
          </w:p>
        </w:tc>
        <w:tc>
          <w:tcPr>
            <w:tcW w:w="3663" w:type="dxa"/>
            <w:tcBorders>
              <w:top w:val="single" w:sz="4" w:space="0" w:color="auto"/>
              <w:left w:val="single" w:sz="4" w:space="0" w:color="auto"/>
              <w:bottom w:val="single" w:sz="4" w:space="0" w:color="auto"/>
              <w:right w:val="single" w:sz="4" w:space="0" w:color="auto"/>
            </w:tcBorders>
          </w:tcPr>
          <w:p w14:paraId="34D22B0B" w14:textId="77777777" w:rsidR="005C1132" w:rsidRPr="00405380" w:rsidRDefault="005C1132" w:rsidP="006F1A71">
            <w:pPr>
              <w:rPr>
                <w:rFonts w:ascii="Arial" w:hAnsi="Arial" w:cs="Arial"/>
                <w:szCs w:val="24"/>
              </w:rPr>
            </w:pPr>
          </w:p>
        </w:tc>
      </w:tr>
      <w:tr w:rsidR="005C1132" w:rsidRPr="00405380" w14:paraId="510E6BAB"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hideMark/>
          </w:tcPr>
          <w:p w14:paraId="4A4AD4BD" w14:textId="77777777" w:rsidR="005C1132" w:rsidRPr="00405380" w:rsidRDefault="005C1132" w:rsidP="006F1A71">
            <w:pPr>
              <w:rPr>
                <w:rFonts w:ascii="Arial" w:hAnsi="Arial" w:cs="Arial"/>
                <w:szCs w:val="24"/>
              </w:rPr>
            </w:pPr>
            <w:r>
              <w:rPr>
                <w:rFonts w:ascii="Arial" w:hAnsi="Arial" w:cs="Arial"/>
                <w:szCs w:val="24"/>
              </w:rPr>
              <w:t>Tuesday</w:t>
            </w:r>
          </w:p>
        </w:tc>
        <w:tc>
          <w:tcPr>
            <w:tcW w:w="2877" w:type="dxa"/>
            <w:tcBorders>
              <w:top w:val="single" w:sz="4" w:space="0" w:color="auto"/>
              <w:left w:val="single" w:sz="4" w:space="0" w:color="auto"/>
              <w:bottom w:val="single" w:sz="4" w:space="0" w:color="auto"/>
              <w:right w:val="single" w:sz="4" w:space="0" w:color="auto"/>
            </w:tcBorders>
            <w:hideMark/>
          </w:tcPr>
          <w:p w14:paraId="33D02F9A" w14:textId="77777777" w:rsidR="005C1132" w:rsidRPr="00405380" w:rsidRDefault="005C1132" w:rsidP="006F1A71">
            <w:pPr>
              <w:rPr>
                <w:rFonts w:ascii="Arial" w:hAnsi="Arial" w:cs="Arial"/>
                <w:szCs w:val="24"/>
              </w:rPr>
            </w:pPr>
            <w:r>
              <w:rPr>
                <w:rFonts w:ascii="Arial" w:hAnsi="Arial" w:cs="Arial"/>
                <w:szCs w:val="24"/>
              </w:rPr>
              <w:t>11 May</w:t>
            </w:r>
            <w:r w:rsidRPr="00405380">
              <w:rPr>
                <w:rFonts w:ascii="Arial" w:hAnsi="Arial" w:cs="Arial"/>
                <w:szCs w:val="24"/>
              </w:rPr>
              <w:t xml:space="preserve"> 20</w:t>
            </w:r>
            <w:r>
              <w:rPr>
                <w:rFonts w:ascii="Arial" w:hAnsi="Arial" w:cs="Arial"/>
                <w:szCs w:val="24"/>
              </w:rPr>
              <w:t>21</w:t>
            </w:r>
          </w:p>
        </w:tc>
        <w:tc>
          <w:tcPr>
            <w:tcW w:w="1865" w:type="dxa"/>
            <w:tcBorders>
              <w:top w:val="single" w:sz="4" w:space="0" w:color="auto"/>
              <w:left w:val="single" w:sz="4" w:space="0" w:color="auto"/>
              <w:bottom w:val="single" w:sz="4" w:space="0" w:color="auto"/>
              <w:right w:val="single" w:sz="4" w:space="0" w:color="auto"/>
            </w:tcBorders>
            <w:hideMark/>
          </w:tcPr>
          <w:p w14:paraId="54BEF1B9" w14:textId="77777777" w:rsidR="005C1132" w:rsidRPr="00405380" w:rsidRDefault="005C1132" w:rsidP="006F1A71">
            <w:pPr>
              <w:rPr>
                <w:rFonts w:ascii="Arial" w:hAnsi="Arial" w:cs="Arial"/>
                <w:szCs w:val="24"/>
              </w:rPr>
            </w:pPr>
            <w:r w:rsidRPr="00405380">
              <w:rPr>
                <w:rFonts w:ascii="Arial" w:hAnsi="Arial" w:cs="Arial"/>
                <w:szCs w:val="24"/>
              </w:rPr>
              <w:t>11.00 – 13.00</w:t>
            </w:r>
          </w:p>
        </w:tc>
        <w:tc>
          <w:tcPr>
            <w:tcW w:w="3663" w:type="dxa"/>
            <w:tcBorders>
              <w:top w:val="single" w:sz="4" w:space="0" w:color="auto"/>
              <w:left w:val="single" w:sz="4" w:space="0" w:color="auto"/>
              <w:bottom w:val="single" w:sz="4" w:space="0" w:color="auto"/>
              <w:right w:val="single" w:sz="4" w:space="0" w:color="auto"/>
            </w:tcBorders>
            <w:hideMark/>
          </w:tcPr>
          <w:p w14:paraId="3C4C2AB0" w14:textId="77777777" w:rsidR="005C1132" w:rsidRPr="00405380" w:rsidRDefault="005C1132" w:rsidP="006F1A71">
            <w:pPr>
              <w:rPr>
                <w:rFonts w:ascii="Arial" w:hAnsi="Arial" w:cs="Arial"/>
                <w:szCs w:val="24"/>
              </w:rPr>
            </w:pPr>
            <w:r>
              <w:rPr>
                <w:rFonts w:ascii="Arial" w:hAnsi="Arial" w:cs="Arial"/>
                <w:szCs w:val="24"/>
              </w:rPr>
              <w:t>TBC</w:t>
            </w:r>
          </w:p>
        </w:tc>
      </w:tr>
      <w:tr w:rsidR="005C1132" w:rsidRPr="00405380" w14:paraId="650A7F59"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tcPr>
          <w:p w14:paraId="31454EC5" w14:textId="77777777" w:rsidR="005C1132" w:rsidRPr="00405380" w:rsidRDefault="005C1132" w:rsidP="006F1A71">
            <w:pPr>
              <w:rPr>
                <w:rFonts w:ascii="Arial" w:hAnsi="Arial" w:cs="Arial"/>
                <w:szCs w:val="24"/>
              </w:rPr>
            </w:pPr>
          </w:p>
        </w:tc>
        <w:tc>
          <w:tcPr>
            <w:tcW w:w="2877" w:type="dxa"/>
            <w:tcBorders>
              <w:top w:val="single" w:sz="4" w:space="0" w:color="auto"/>
              <w:left w:val="single" w:sz="4" w:space="0" w:color="auto"/>
              <w:bottom w:val="single" w:sz="4" w:space="0" w:color="auto"/>
              <w:right w:val="single" w:sz="4" w:space="0" w:color="auto"/>
            </w:tcBorders>
          </w:tcPr>
          <w:p w14:paraId="4AEBB8A1" w14:textId="77777777" w:rsidR="005C1132" w:rsidRPr="00405380" w:rsidRDefault="005C1132" w:rsidP="006F1A71">
            <w:pPr>
              <w:rPr>
                <w:rFonts w:ascii="Arial" w:hAnsi="Arial" w:cs="Arial"/>
                <w:szCs w:val="24"/>
              </w:rPr>
            </w:pPr>
          </w:p>
        </w:tc>
        <w:tc>
          <w:tcPr>
            <w:tcW w:w="1865" w:type="dxa"/>
            <w:tcBorders>
              <w:top w:val="single" w:sz="4" w:space="0" w:color="auto"/>
              <w:left w:val="single" w:sz="4" w:space="0" w:color="auto"/>
              <w:bottom w:val="single" w:sz="4" w:space="0" w:color="auto"/>
              <w:right w:val="single" w:sz="4" w:space="0" w:color="auto"/>
            </w:tcBorders>
          </w:tcPr>
          <w:p w14:paraId="5016C2E4" w14:textId="77777777" w:rsidR="005C1132" w:rsidRPr="00405380" w:rsidRDefault="005C1132" w:rsidP="006F1A71">
            <w:pPr>
              <w:rPr>
                <w:rFonts w:ascii="Arial" w:hAnsi="Arial" w:cs="Arial"/>
                <w:szCs w:val="24"/>
              </w:rPr>
            </w:pPr>
          </w:p>
        </w:tc>
        <w:tc>
          <w:tcPr>
            <w:tcW w:w="3663" w:type="dxa"/>
            <w:tcBorders>
              <w:top w:val="single" w:sz="4" w:space="0" w:color="auto"/>
              <w:left w:val="single" w:sz="4" w:space="0" w:color="auto"/>
              <w:bottom w:val="single" w:sz="4" w:space="0" w:color="auto"/>
              <w:right w:val="single" w:sz="4" w:space="0" w:color="auto"/>
            </w:tcBorders>
          </w:tcPr>
          <w:p w14:paraId="143F8CD5" w14:textId="77777777" w:rsidR="005C1132" w:rsidRPr="00405380" w:rsidRDefault="005C1132" w:rsidP="006F1A71">
            <w:pPr>
              <w:rPr>
                <w:rFonts w:ascii="Arial" w:hAnsi="Arial" w:cs="Arial"/>
                <w:szCs w:val="24"/>
              </w:rPr>
            </w:pPr>
          </w:p>
        </w:tc>
      </w:tr>
      <w:tr w:rsidR="005C1132" w:rsidRPr="00405380" w14:paraId="2E1A3423" w14:textId="77777777" w:rsidTr="00DB2F8A">
        <w:trPr>
          <w:jc w:val="center"/>
        </w:trPr>
        <w:tc>
          <w:tcPr>
            <w:tcW w:w="1484" w:type="dxa"/>
            <w:tcBorders>
              <w:top w:val="single" w:sz="4" w:space="0" w:color="auto"/>
              <w:left w:val="single" w:sz="4" w:space="0" w:color="auto"/>
              <w:bottom w:val="single" w:sz="4" w:space="0" w:color="auto"/>
              <w:right w:val="single" w:sz="4" w:space="0" w:color="auto"/>
            </w:tcBorders>
            <w:hideMark/>
          </w:tcPr>
          <w:p w14:paraId="5EC46D78" w14:textId="77777777" w:rsidR="005C1132" w:rsidRPr="00405380" w:rsidRDefault="005C1132" w:rsidP="006F1A71">
            <w:pPr>
              <w:rPr>
                <w:rFonts w:ascii="Arial" w:hAnsi="Arial" w:cs="Arial"/>
                <w:szCs w:val="24"/>
              </w:rPr>
            </w:pPr>
            <w:r>
              <w:rPr>
                <w:rFonts w:ascii="Arial" w:hAnsi="Arial" w:cs="Arial"/>
                <w:szCs w:val="24"/>
              </w:rPr>
              <w:t>Thursday</w:t>
            </w:r>
          </w:p>
        </w:tc>
        <w:tc>
          <w:tcPr>
            <w:tcW w:w="2877" w:type="dxa"/>
            <w:tcBorders>
              <w:top w:val="single" w:sz="4" w:space="0" w:color="auto"/>
              <w:left w:val="single" w:sz="4" w:space="0" w:color="auto"/>
              <w:bottom w:val="single" w:sz="4" w:space="0" w:color="auto"/>
              <w:right w:val="single" w:sz="4" w:space="0" w:color="auto"/>
            </w:tcBorders>
            <w:hideMark/>
          </w:tcPr>
          <w:p w14:paraId="30A88344" w14:textId="77777777" w:rsidR="005C1132" w:rsidRPr="00405380" w:rsidRDefault="005C1132" w:rsidP="006F1A71">
            <w:pPr>
              <w:rPr>
                <w:rFonts w:ascii="Arial" w:hAnsi="Arial" w:cs="Arial"/>
                <w:szCs w:val="24"/>
              </w:rPr>
            </w:pPr>
            <w:r>
              <w:rPr>
                <w:rFonts w:ascii="Arial" w:hAnsi="Arial" w:cs="Arial"/>
                <w:szCs w:val="24"/>
              </w:rPr>
              <w:t>22 July 2021</w:t>
            </w:r>
          </w:p>
        </w:tc>
        <w:tc>
          <w:tcPr>
            <w:tcW w:w="1865" w:type="dxa"/>
            <w:tcBorders>
              <w:top w:val="single" w:sz="4" w:space="0" w:color="auto"/>
              <w:left w:val="single" w:sz="4" w:space="0" w:color="auto"/>
              <w:bottom w:val="single" w:sz="4" w:space="0" w:color="auto"/>
              <w:right w:val="single" w:sz="4" w:space="0" w:color="auto"/>
            </w:tcBorders>
            <w:hideMark/>
          </w:tcPr>
          <w:p w14:paraId="4BC0860B" w14:textId="77777777" w:rsidR="005C1132" w:rsidRPr="00405380" w:rsidRDefault="005C1132" w:rsidP="006F1A71">
            <w:pPr>
              <w:rPr>
                <w:rFonts w:ascii="Arial" w:hAnsi="Arial" w:cs="Arial"/>
                <w:szCs w:val="24"/>
              </w:rPr>
            </w:pPr>
            <w:r w:rsidRPr="00405380">
              <w:rPr>
                <w:rFonts w:ascii="Arial" w:hAnsi="Arial" w:cs="Arial"/>
                <w:szCs w:val="24"/>
              </w:rPr>
              <w:t xml:space="preserve">11.00 – 13.00 </w:t>
            </w:r>
          </w:p>
        </w:tc>
        <w:tc>
          <w:tcPr>
            <w:tcW w:w="3663" w:type="dxa"/>
            <w:tcBorders>
              <w:top w:val="single" w:sz="4" w:space="0" w:color="auto"/>
              <w:left w:val="single" w:sz="4" w:space="0" w:color="auto"/>
              <w:bottom w:val="single" w:sz="4" w:space="0" w:color="auto"/>
              <w:right w:val="single" w:sz="4" w:space="0" w:color="auto"/>
            </w:tcBorders>
            <w:hideMark/>
          </w:tcPr>
          <w:p w14:paraId="33E332A2" w14:textId="77777777" w:rsidR="005C1132" w:rsidRPr="00405380" w:rsidRDefault="005C1132" w:rsidP="006F1A71">
            <w:pPr>
              <w:rPr>
                <w:rFonts w:ascii="Arial" w:hAnsi="Arial" w:cs="Arial"/>
                <w:szCs w:val="24"/>
              </w:rPr>
            </w:pPr>
            <w:r>
              <w:rPr>
                <w:rFonts w:ascii="Arial" w:hAnsi="Arial" w:cs="Arial"/>
                <w:szCs w:val="24"/>
              </w:rPr>
              <w:t>TBC</w:t>
            </w:r>
          </w:p>
        </w:tc>
      </w:tr>
    </w:tbl>
    <w:p w14:paraId="6C87EBC3" w14:textId="77777777" w:rsidR="006F5FED" w:rsidRPr="00891AE9" w:rsidRDefault="00C5255A">
      <w:pPr>
        <w:rPr>
          <w:rFonts w:ascii="Arial" w:hAnsi="Arial" w:cs="Arial"/>
        </w:rPr>
      </w:pPr>
      <w:bookmarkStart w:id="0" w:name="_GoBack"/>
      <w:bookmarkEnd w:id="0"/>
    </w:p>
    <w:sectPr w:rsidR="006F5FED" w:rsidRPr="00891A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E324" w14:textId="77777777" w:rsidR="00C5255A" w:rsidRDefault="00C5255A" w:rsidP="005C1132">
      <w:r>
        <w:separator/>
      </w:r>
    </w:p>
  </w:endnote>
  <w:endnote w:type="continuationSeparator" w:id="0">
    <w:p w14:paraId="78F2B54B" w14:textId="77777777" w:rsidR="00C5255A" w:rsidRDefault="00C5255A" w:rsidP="005C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CD2C" w14:textId="77777777" w:rsidR="00C5255A" w:rsidRDefault="00C5255A" w:rsidP="005C1132">
      <w:r>
        <w:separator/>
      </w:r>
    </w:p>
  </w:footnote>
  <w:footnote w:type="continuationSeparator" w:id="0">
    <w:p w14:paraId="4344098C" w14:textId="77777777" w:rsidR="00C5255A" w:rsidRDefault="00C5255A" w:rsidP="005C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622"/>
      <w:gridCol w:w="3404"/>
    </w:tblGrid>
    <w:tr w:rsidR="005C1132" w14:paraId="0764D47B" w14:textId="77777777" w:rsidTr="006F1A71">
      <w:tc>
        <w:tcPr>
          <w:tcW w:w="5778" w:type="dxa"/>
          <w:vMerge w:val="restart"/>
          <w:hideMark/>
        </w:tcPr>
        <w:p w14:paraId="72224843" w14:textId="52FE3C54" w:rsidR="005C1132" w:rsidRDefault="005C1132" w:rsidP="005C1132">
          <w:pPr>
            <w:pStyle w:val="Header"/>
            <w:spacing w:line="276" w:lineRule="auto"/>
            <w:rPr>
              <w:lang w:eastAsia="en-US"/>
            </w:rPr>
          </w:pPr>
          <w:r>
            <w:rPr>
              <w:b/>
              <w:noProof/>
              <w:color w:val="3366FF"/>
              <w:sz w:val="28"/>
              <w:szCs w:val="28"/>
            </w:rPr>
            <w:drawing>
              <wp:inline distT="0" distB="0" distL="0" distR="0" wp14:anchorId="3B1A119B" wp14:editId="1D4AA08E">
                <wp:extent cx="1552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tc>
      <w:tc>
        <w:tcPr>
          <w:tcW w:w="3509" w:type="dxa"/>
        </w:tcPr>
        <w:p w14:paraId="283B3431" w14:textId="77777777" w:rsidR="005C1132" w:rsidRDefault="005C1132" w:rsidP="005C1132">
          <w:pPr>
            <w:pStyle w:val="Header"/>
            <w:spacing w:line="276" w:lineRule="auto"/>
            <w:rPr>
              <w:rFonts w:ascii="Arial" w:hAnsi="Arial" w:cs="Arial"/>
              <w:b/>
              <w:szCs w:val="22"/>
              <w:lang w:eastAsia="en-US"/>
            </w:rPr>
          </w:pPr>
          <w:r>
            <w:rPr>
              <w:rFonts w:ascii="Arial" w:hAnsi="Arial" w:cs="Arial"/>
              <w:b/>
              <w:szCs w:val="22"/>
              <w:lang w:eastAsia="en-US"/>
            </w:rPr>
            <w:t xml:space="preserve">Community Wellbeing Board </w:t>
          </w:r>
        </w:p>
        <w:p w14:paraId="024E0D67" w14:textId="77777777" w:rsidR="005C1132" w:rsidRDefault="005C1132" w:rsidP="005C1132">
          <w:pPr>
            <w:pStyle w:val="Header"/>
            <w:spacing w:line="276" w:lineRule="auto"/>
            <w:rPr>
              <w:rFonts w:ascii="Arial" w:hAnsi="Arial" w:cs="Arial"/>
              <w:b/>
              <w:szCs w:val="22"/>
              <w:lang w:eastAsia="en-US"/>
            </w:rPr>
          </w:pPr>
        </w:p>
      </w:tc>
    </w:tr>
    <w:tr w:rsidR="005C1132" w14:paraId="7D9E8748" w14:textId="77777777" w:rsidTr="006F1A71">
      <w:trPr>
        <w:trHeight w:val="450"/>
      </w:trPr>
      <w:tc>
        <w:tcPr>
          <w:tcW w:w="0" w:type="auto"/>
          <w:vMerge/>
          <w:vAlign w:val="center"/>
          <w:hideMark/>
        </w:tcPr>
        <w:p w14:paraId="42381EAB" w14:textId="77777777" w:rsidR="005C1132" w:rsidRDefault="005C1132" w:rsidP="005C1132">
          <w:pPr>
            <w:rPr>
              <w:lang w:eastAsia="en-US"/>
            </w:rPr>
          </w:pPr>
        </w:p>
      </w:tc>
      <w:tc>
        <w:tcPr>
          <w:tcW w:w="3509" w:type="dxa"/>
          <w:hideMark/>
        </w:tcPr>
        <w:p w14:paraId="7DFD687D" w14:textId="77777777" w:rsidR="005C1132" w:rsidRDefault="005C1132" w:rsidP="005C1132">
          <w:pPr>
            <w:pStyle w:val="Header"/>
            <w:spacing w:before="60" w:line="276" w:lineRule="auto"/>
            <w:rPr>
              <w:rFonts w:ascii="Arial" w:hAnsi="Arial" w:cs="Arial"/>
              <w:szCs w:val="22"/>
              <w:lang w:eastAsia="en-US"/>
            </w:rPr>
          </w:pPr>
          <w:r>
            <w:rPr>
              <w:rFonts w:ascii="Arial" w:hAnsi="Arial" w:cs="Arial"/>
              <w:szCs w:val="22"/>
              <w:lang w:eastAsia="en-US"/>
            </w:rPr>
            <w:t>14 October 2020</w:t>
          </w:r>
        </w:p>
      </w:tc>
    </w:tr>
    <w:tr w:rsidR="005C1132" w14:paraId="191DAF7A" w14:textId="77777777" w:rsidTr="006F1A71">
      <w:trPr>
        <w:trHeight w:val="450"/>
      </w:trPr>
      <w:tc>
        <w:tcPr>
          <w:tcW w:w="0" w:type="auto"/>
          <w:vMerge/>
          <w:vAlign w:val="center"/>
          <w:hideMark/>
        </w:tcPr>
        <w:p w14:paraId="45B8C95F" w14:textId="77777777" w:rsidR="005C1132" w:rsidRDefault="005C1132" w:rsidP="005C1132">
          <w:pPr>
            <w:rPr>
              <w:lang w:eastAsia="en-US"/>
            </w:rPr>
          </w:pPr>
        </w:p>
      </w:tc>
      <w:tc>
        <w:tcPr>
          <w:tcW w:w="3509" w:type="dxa"/>
          <w:vAlign w:val="bottom"/>
          <w:hideMark/>
        </w:tcPr>
        <w:p w14:paraId="5D1210DC" w14:textId="77777777" w:rsidR="005C1132" w:rsidRDefault="005C1132" w:rsidP="005C1132">
          <w:pPr>
            <w:rPr>
              <w:rFonts w:ascii="Arial" w:hAnsi="Arial" w:cs="Arial"/>
              <w:szCs w:val="22"/>
              <w:lang w:eastAsia="en-US"/>
            </w:rPr>
          </w:pPr>
        </w:p>
      </w:tc>
    </w:tr>
  </w:tbl>
  <w:p w14:paraId="7C68D207" w14:textId="77777777" w:rsidR="005C1132" w:rsidRDefault="005C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763B"/>
    <w:multiLevelType w:val="multilevel"/>
    <w:tmpl w:val="1F5C94AE"/>
    <w:lvl w:ilvl="0">
      <w:start w:val="1"/>
      <w:numFmt w:val="lowerRoman"/>
      <w:lvlText w:val="%1."/>
      <w:lvlJc w:val="right"/>
      <w:pPr>
        <w:ind w:left="567" w:hanging="28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3B44F9A"/>
    <w:multiLevelType w:val="multilevel"/>
    <w:tmpl w:val="66B4820E"/>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786"/>
        </w:tabs>
        <w:ind w:left="786" w:hanging="502"/>
      </w:pPr>
      <w:rPr>
        <w:b w:val="0"/>
        <w:sz w:val="22"/>
        <w:szCs w:val="22"/>
      </w:rPr>
    </w:lvl>
    <w:lvl w:ilvl="2">
      <w:start w:val="1"/>
      <w:numFmt w:val="decimal"/>
      <w:isLgl/>
      <w:lvlText w:val="%1.%2.%3"/>
      <w:lvlJc w:val="left"/>
      <w:pPr>
        <w:tabs>
          <w:tab w:val="num" w:pos="1572"/>
        </w:tabs>
        <w:ind w:left="1572" w:hanging="720"/>
      </w:pPr>
      <w:rPr>
        <w:sz w:val="22"/>
      </w:rPr>
    </w:lvl>
    <w:lvl w:ilvl="3">
      <w:start w:val="1"/>
      <w:numFmt w:val="decimal"/>
      <w:isLgl/>
      <w:lvlText w:val="%1.%2.%3.%4"/>
      <w:lvlJc w:val="left"/>
      <w:pPr>
        <w:tabs>
          <w:tab w:val="num" w:pos="2358"/>
        </w:tabs>
        <w:ind w:left="2358" w:hanging="1080"/>
      </w:pPr>
      <w:rPr>
        <w:sz w:val="26"/>
      </w:rPr>
    </w:lvl>
    <w:lvl w:ilvl="4">
      <w:start w:val="1"/>
      <w:numFmt w:val="decimal"/>
      <w:isLgl/>
      <w:lvlText w:val="%1.%2.%3.%4.%5"/>
      <w:lvlJc w:val="left"/>
      <w:pPr>
        <w:tabs>
          <w:tab w:val="num" w:pos="2784"/>
        </w:tabs>
        <w:ind w:left="2784" w:hanging="1080"/>
      </w:pPr>
      <w:rPr>
        <w:sz w:val="26"/>
      </w:rPr>
    </w:lvl>
    <w:lvl w:ilvl="5">
      <w:start w:val="1"/>
      <w:numFmt w:val="decimal"/>
      <w:isLgl/>
      <w:lvlText w:val="%1.%2.%3.%4.%5.%6"/>
      <w:lvlJc w:val="left"/>
      <w:pPr>
        <w:tabs>
          <w:tab w:val="num" w:pos="3570"/>
        </w:tabs>
        <w:ind w:left="3570" w:hanging="1440"/>
      </w:pPr>
      <w:rPr>
        <w:sz w:val="26"/>
      </w:rPr>
    </w:lvl>
    <w:lvl w:ilvl="6">
      <w:start w:val="1"/>
      <w:numFmt w:val="decimal"/>
      <w:isLgl/>
      <w:lvlText w:val="%1.%2.%3.%4.%5.%6.%7"/>
      <w:lvlJc w:val="left"/>
      <w:pPr>
        <w:tabs>
          <w:tab w:val="num" w:pos="3996"/>
        </w:tabs>
        <w:ind w:left="3996" w:hanging="1440"/>
      </w:pPr>
      <w:rPr>
        <w:sz w:val="26"/>
      </w:rPr>
    </w:lvl>
    <w:lvl w:ilvl="7">
      <w:start w:val="1"/>
      <w:numFmt w:val="decimal"/>
      <w:isLgl/>
      <w:lvlText w:val="%1.%2.%3.%4.%5.%6.%7.%8"/>
      <w:lvlJc w:val="left"/>
      <w:pPr>
        <w:tabs>
          <w:tab w:val="num" w:pos="4782"/>
        </w:tabs>
        <w:ind w:left="4782" w:hanging="1800"/>
      </w:pPr>
      <w:rPr>
        <w:sz w:val="26"/>
      </w:rPr>
    </w:lvl>
    <w:lvl w:ilvl="8">
      <w:start w:val="1"/>
      <w:numFmt w:val="decimal"/>
      <w:isLgl/>
      <w:lvlText w:val="%1.%2.%3.%4.%5.%6.%7.%8.%9"/>
      <w:lvlJc w:val="left"/>
      <w:pPr>
        <w:tabs>
          <w:tab w:val="num" w:pos="5208"/>
        </w:tabs>
        <w:ind w:left="5208" w:hanging="1800"/>
      </w:pPr>
      <w:rPr>
        <w:sz w:val="26"/>
      </w:rPr>
    </w:lvl>
  </w:abstractNum>
  <w:abstractNum w:abstractNumId="2" w15:restartNumberingAfterBreak="0">
    <w:nsid w:val="76A90E59"/>
    <w:multiLevelType w:val="multilevel"/>
    <w:tmpl w:val="884EBA30"/>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32"/>
    <w:rsid w:val="000B135E"/>
    <w:rsid w:val="001B36CE"/>
    <w:rsid w:val="001D413B"/>
    <w:rsid w:val="005C1132"/>
    <w:rsid w:val="00724D6D"/>
    <w:rsid w:val="00891AE9"/>
    <w:rsid w:val="00C5255A"/>
    <w:rsid w:val="00D45B4D"/>
    <w:rsid w:val="00DB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8A68"/>
  <w15:chartTrackingRefBased/>
  <w15:docId w15:val="{2824903F-EB8B-4315-85B0-DB8CF375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32"/>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1132"/>
    <w:pPr>
      <w:tabs>
        <w:tab w:val="center" w:pos="4153"/>
        <w:tab w:val="right" w:pos="8306"/>
      </w:tabs>
    </w:pPr>
  </w:style>
  <w:style w:type="character" w:customStyle="1" w:styleId="FooterChar">
    <w:name w:val="Footer Char"/>
    <w:basedOn w:val="DefaultParagraphFont"/>
    <w:link w:val="Footer"/>
    <w:uiPriority w:val="99"/>
    <w:rsid w:val="005C1132"/>
    <w:rPr>
      <w:rFonts w:ascii="Frutiger 45 Light" w:eastAsia="Times New Roman" w:hAnsi="Frutiger 45 Light" w:cs="Times New Roman"/>
      <w:szCs w:val="20"/>
      <w:lang w:eastAsia="en-GB"/>
    </w:rPr>
  </w:style>
  <w:style w:type="paragraph" w:customStyle="1" w:styleId="MainText">
    <w:name w:val="Main Text"/>
    <w:basedOn w:val="Normal"/>
    <w:link w:val="MainTextChar"/>
    <w:rsid w:val="005C1132"/>
    <w:pPr>
      <w:spacing w:line="280" w:lineRule="exact"/>
    </w:pPr>
  </w:style>
  <w:style w:type="character" w:styleId="Hyperlink">
    <w:name w:val="Hyperlink"/>
    <w:uiPriority w:val="99"/>
    <w:rsid w:val="005C1132"/>
    <w:rPr>
      <w:color w:val="0000FF"/>
      <w:u w:val="single"/>
    </w:rPr>
  </w:style>
  <w:style w:type="paragraph" w:styleId="ListParagraph">
    <w:name w:val="List Paragraph"/>
    <w:basedOn w:val="Normal"/>
    <w:uiPriority w:val="34"/>
    <w:qFormat/>
    <w:rsid w:val="005C1132"/>
    <w:pPr>
      <w:ind w:left="720"/>
    </w:pPr>
  </w:style>
  <w:style w:type="character" w:customStyle="1" w:styleId="MainTextChar">
    <w:name w:val="Main Text Char"/>
    <w:link w:val="MainText"/>
    <w:locked/>
    <w:rsid w:val="005C1132"/>
    <w:rPr>
      <w:rFonts w:ascii="Frutiger 45 Light" w:eastAsia="Times New Roman" w:hAnsi="Frutiger 45 Light" w:cs="Times New Roman"/>
      <w:szCs w:val="20"/>
      <w:lang w:eastAsia="en-GB"/>
    </w:rPr>
  </w:style>
  <w:style w:type="paragraph" w:styleId="PlainText">
    <w:name w:val="Plain Text"/>
    <w:basedOn w:val="Normal"/>
    <w:link w:val="PlainTextChar"/>
    <w:uiPriority w:val="99"/>
    <w:unhideWhenUsed/>
    <w:rsid w:val="005C1132"/>
    <w:rPr>
      <w:rFonts w:ascii="Arial" w:eastAsia="Calibri" w:hAnsi="Arial" w:cs="Consolas"/>
      <w:szCs w:val="21"/>
      <w:lang w:eastAsia="en-US"/>
    </w:rPr>
  </w:style>
  <w:style w:type="character" w:customStyle="1" w:styleId="PlainTextChar">
    <w:name w:val="Plain Text Char"/>
    <w:basedOn w:val="DefaultParagraphFont"/>
    <w:link w:val="PlainText"/>
    <w:uiPriority w:val="99"/>
    <w:rsid w:val="005C1132"/>
    <w:rPr>
      <w:rFonts w:ascii="Arial" w:eastAsia="Calibri" w:hAnsi="Arial" w:cs="Consolas"/>
      <w:szCs w:val="21"/>
    </w:rPr>
  </w:style>
  <w:style w:type="paragraph" w:styleId="Header">
    <w:name w:val="header"/>
    <w:basedOn w:val="Normal"/>
    <w:link w:val="HeaderChar"/>
    <w:unhideWhenUsed/>
    <w:rsid w:val="005C1132"/>
    <w:pPr>
      <w:tabs>
        <w:tab w:val="center" w:pos="4513"/>
        <w:tab w:val="right" w:pos="9026"/>
      </w:tabs>
    </w:pPr>
  </w:style>
  <w:style w:type="character" w:customStyle="1" w:styleId="HeaderChar">
    <w:name w:val="Header Char"/>
    <w:basedOn w:val="DefaultParagraphFont"/>
    <w:link w:val="Header"/>
    <w:rsid w:val="005C1132"/>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Haldane@loc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4</cp:revision>
  <dcterms:created xsi:type="dcterms:W3CDTF">2020-10-09T19:27:00Z</dcterms:created>
  <dcterms:modified xsi:type="dcterms:W3CDTF">2020-10-09T19:45:00Z</dcterms:modified>
</cp:coreProperties>
</file>